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F71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  <w:lang w:bidi="ar"/>
        </w:rPr>
        <w:t>2024年度自治区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  <w:lang w:val="en-US" w:eastAsia="zh-CN" w:bidi="ar"/>
        </w:rPr>
        <w:t>野外科学观测研究站拟认定名单</w:t>
      </w:r>
    </w:p>
    <w:bookmarkEnd w:id="0"/>
    <w:tbl>
      <w:tblPr>
        <w:tblStyle w:val="10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6445"/>
        <w:gridCol w:w="6805"/>
      </w:tblGrid>
      <w:tr w14:paraId="54C66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E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highlight w:val="none"/>
                <w:lang w:bidi="ar"/>
              </w:rPr>
              <w:t>序号</w:t>
            </w: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A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highlight w:val="none"/>
                <w:lang w:bidi="ar"/>
              </w:rPr>
              <w:t>野外站名称</w:t>
            </w:r>
          </w:p>
        </w:tc>
        <w:tc>
          <w:tcPr>
            <w:tcW w:w="2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A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2"/>
                <w:szCs w:val="32"/>
                <w:highlight w:val="none"/>
                <w:lang w:bidi="ar"/>
              </w:rPr>
              <w:t>依托单位</w:t>
            </w:r>
          </w:p>
        </w:tc>
      </w:tr>
      <w:tr w14:paraId="08CE9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0DE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</w:rPr>
            </w:pP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2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  <w:highlight w:val="none"/>
                <w:lang w:bidi="ar"/>
              </w:rPr>
              <w:t>塔克拉玛干沙漠腹地绿洲过程野外站</w:t>
            </w:r>
          </w:p>
        </w:tc>
        <w:tc>
          <w:tcPr>
            <w:tcW w:w="2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F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  <w:highlight w:val="none"/>
                <w:lang w:bidi="ar"/>
              </w:rPr>
              <w:t>新疆大学</w:t>
            </w:r>
          </w:p>
        </w:tc>
      </w:tr>
      <w:tr w14:paraId="29C8F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4EF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B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  <w:highlight w:val="none"/>
                <w:lang w:bidi="ar"/>
              </w:rPr>
              <w:t>精河温带荒漠生态系统野外站</w:t>
            </w:r>
          </w:p>
        </w:tc>
        <w:tc>
          <w:tcPr>
            <w:tcW w:w="2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F2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  <w:highlight w:val="none"/>
                <w:lang w:bidi="ar"/>
              </w:rPr>
              <w:t>新疆大学</w:t>
            </w:r>
          </w:p>
        </w:tc>
      </w:tr>
      <w:tr w14:paraId="1A284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C5B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A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  <w:highlight w:val="none"/>
                <w:lang w:bidi="ar"/>
              </w:rPr>
              <w:t>温宿未来灌区野外站</w:t>
            </w:r>
          </w:p>
        </w:tc>
        <w:tc>
          <w:tcPr>
            <w:tcW w:w="2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8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  <w:highlight w:val="none"/>
                <w:lang w:bidi="ar"/>
              </w:rPr>
              <w:t>新疆农业大学</w:t>
            </w:r>
          </w:p>
        </w:tc>
      </w:tr>
      <w:tr w14:paraId="7BC6B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1EF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</w:rPr>
            </w:pP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9C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  <w:highlight w:val="none"/>
                <w:lang w:bidi="ar"/>
              </w:rPr>
              <w:t>巴音布鲁克高寒草原生态系统野外站</w:t>
            </w:r>
          </w:p>
        </w:tc>
        <w:tc>
          <w:tcPr>
            <w:tcW w:w="2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DC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  <w:highlight w:val="none"/>
                <w:lang w:bidi="ar"/>
              </w:rPr>
              <w:t>中国科学院新疆生态与地理研究所</w:t>
            </w:r>
          </w:p>
        </w:tc>
      </w:tr>
      <w:tr w14:paraId="15743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01D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FE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  <w:highlight w:val="none"/>
                <w:lang w:bidi="ar"/>
              </w:rPr>
              <w:t>莫索湾荒漠化防治野外站</w:t>
            </w:r>
          </w:p>
        </w:tc>
        <w:tc>
          <w:tcPr>
            <w:tcW w:w="2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2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  <w:highlight w:val="none"/>
                <w:lang w:bidi="ar"/>
              </w:rPr>
              <w:t>中国科学院新疆生态与地理研究所</w:t>
            </w:r>
          </w:p>
        </w:tc>
      </w:tr>
      <w:tr w14:paraId="27861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B2D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C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  <w:highlight w:val="none"/>
                <w:lang w:bidi="ar"/>
              </w:rPr>
              <w:t>塔克拉玛干沙漠生态系统野外站</w:t>
            </w:r>
          </w:p>
        </w:tc>
        <w:tc>
          <w:tcPr>
            <w:tcW w:w="2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6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  <w:highlight w:val="none"/>
                <w:lang w:bidi="ar"/>
              </w:rPr>
              <w:t>中国科学院新疆生态与地理研究所</w:t>
            </w:r>
          </w:p>
        </w:tc>
      </w:tr>
      <w:tr w14:paraId="63D66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F603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E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  <w:highlight w:val="none"/>
                <w:lang w:bidi="ar"/>
              </w:rPr>
              <w:t>阿克苏棕漠土土壤质量野外站</w:t>
            </w:r>
          </w:p>
        </w:tc>
        <w:tc>
          <w:tcPr>
            <w:tcW w:w="2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C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  <w:highlight w:val="none"/>
                <w:lang w:bidi="ar"/>
              </w:rPr>
              <w:t>新疆农业科学院拜城农业试验站</w:t>
            </w:r>
          </w:p>
        </w:tc>
      </w:tr>
      <w:tr w14:paraId="0ECBE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851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  <w:highlight w:val="none"/>
                <w:lang w:bidi="ar"/>
              </w:rPr>
            </w:pP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1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  <w:highlight w:val="none"/>
                <w:lang w:bidi="ar"/>
              </w:rPr>
              <w:t>叶城特色果树野外站</w:t>
            </w:r>
          </w:p>
        </w:tc>
        <w:tc>
          <w:tcPr>
            <w:tcW w:w="2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2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  <w:highlight w:val="none"/>
                <w:lang w:bidi="ar"/>
              </w:rPr>
              <w:t>新疆农业科学院园艺作物研究所</w:t>
            </w:r>
          </w:p>
        </w:tc>
      </w:tr>
      <w:tr w14:paraId="21466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4E4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</w:rPr>
            </w:pP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4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  <w:highlight w:val="none"/>
                <w:lang w:bidi="ar"/>
              </w:rPr>
              <w:t>阿尔泰山森林生态系统野外站</w:t>
            </w:r>
          </w:p>
        </w:tc>
        <w:tc>
          <w:tcPr>
            <w:tcW w:w="2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0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  <w:highlight w:val="none"/>
                <w:lang w:bidi="ar"/>
              </w:rPr>
              <w:t>新疆林业科学院</w:t>
            </w:r>
          </w:p>
        </w:tc>
      </w:tr>
      <w:tr w14:paraId="02AC7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8FF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</w:rPr>
            </w:pPr>
          </w:p>
        </w:tc>
        <w:tc>
          <w:tcPr>
            <w:tcW w:w="2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0C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  <w:highlight w:val="none"/>
                <w:lang w:bidi="ar"/>
              </w:rPr>
              <w:t>温宿县林果资源与果园生态野外站</w:t>
            </w:r>
          </w:p>
        </w:tc>
        <w:tc>
          <w:tcPr>
            <w:tcW w:w="2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21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  <w:highlight w:val="none"/>
                <w:lang w:bidi="ar"/>
              </w:rPr>
              <w:t>新疆林业科学院</w:t>
            </w:r>
          </w:p>
        </w:tc>
      </w:tr>
    </w:tbl>
    <w:p w14:paraId="2CB3C1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28096E2-139F-4AD7-95EC-A6570A9565EB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57617C0A-0F58-45A9-BB2A-43536866C45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6F5CBE9-2461-4FC2-B1C4-71668359EBC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61DEC5"/>
    <w:multiLevelType w:val="singleLevel"/>
    <w:tmpl w:val="4D61DEC5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mZmU2NjkzMjJmYmQ5ZmQzYzI2NmM5NTI4YzM2MzgifQ=="/>
  </w:docVars>
  <w:rsids>
    <w:rsidRoot w:val="002C37BC"/>
    <w:rsid w:val="000D59E8"/>
    <w:rsid w:val="001D5524"/>
    <w:rsid w:val="002665D3"/>
    <w:rsid w:val="002C37BC"/>
    <w:rsid w:val="0030190B"/>
    <w:rsid w:val="00364B16"/>
    <w:rsid w:val="005B7D3E"/>
    <w:rsid w:val="0067241E"/>
    <w:rsid w:val="0068352B"/>
    <w:rsid w:val="008110AE"/>
    <w:rsid w:val="00863AA1"/>
    <w:rsid w:val="009B09EE"/>
    <w:rsid w:val="00B31360"/>
    <w:rsid w:val="00C84614"/>
    <w:rsid w:val="00CC1145"/>
    <w:rsid w:val="00E82A39"/>
    <w:rsid w:val="049410A3"/>
    <w:rsid w:val="050B343C"/>
    <w:rsid w:val="070E29DB"/>
    <w:rsid w:val="093035BA"/>
    <w:rsid w:val="09DD383B"/>
    <w:rsid w:val="0D530093"/>
    <w:rsid w:val="0D8E3793"/>
    <w:rsid w:val="13595A5A"/>
    <w:rsid w:val="1BAD0BF6"/>
    <w:rsid w:val="1D061BBC"/>
    <w:rsid w:val="262960D4"/>
    <w:rsid w:val="290C5FCD"/>
    <w:rsid w:val="2AA86832"/>
    <w:rsid w:val="2AFE1F91"/>
    <w:rsid w:val="2FD10022"/>
    <w:rsid w:val="36D34239"/>
    <w:rsid w:val="3C014018"/>
    <w:rsid w:val="3C806200"/>
    <w:rsid w:val="45C7589C"/>
    <w:rsid w:val="488D0138"/>
    <w:rsid w:val="48F30D3D"/>
    <w:rsid w:val="4B0B6592"/>
    <w:rsid w:val="4B405631"/>
    <w:rsid w:val="571D2D11"/>
    <w:rsid w:val="5CE648D9"/>
    <w:rsid w:val="5EC06100"/>
    <w:rsid w:val="6F212E1A"/>
    <w:rsid w:val="76480386"/>
    <w:rsid w:val="775B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cs="宋体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"/>
    <w:basedOn w:val="1"/>
    <w:link w:val="14"/>
    <w:qFormat/>
    <w:uiPriority w:val="0"/>
    <w:pPr>
      <w:spacing w:after="120"/>
    </w:pPr>
    <w:rPr>
      <w:rFonts w:ascii="Calibri" w:hAnsi="Calibri" w:eastAsia="等线" w:cs="宋体"/>
      <w:szCs w:val="22"/>
    </w:rPr>
  </w:style>
  <w:style w:type="paragraph" w:styleId="5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2"/>
    </w:rPr>
  </w:style>
  <w:style w:type="paragraph" w:styleId="8">
    <w:name w:val="Body Text First Indent"/>
    <w:basedOn w:val="4"/>
    <w:qFormat/>
    <w:uiPriority w:val="0"/>
    <w:pPr>
      <w:ind w:firstLine="420" w:firstLineChars="100"/>
    </w:pPr>
    <w:rPr>
      <w:rFonts w:eastAsia="宋体"/>
    </w:rPr>
  </w:style>
  <w:style w:type="paragraph" w:styleId="9">
    <w:name w:val="Body Text First Indent 2"/>
    <w:basedOn w:val="5"/>
    <w:next w:val="8"/>
    <w:qFormat/>
    <w:uiPriority w:val="0"/>
    <w:pPr>
      <w:spacing w:after="0"/>
      <w:ind w:firstLine="420"/>
    </w:pPr>
    <w:rPr>
      <w:szCs w:val="24"/>
    </w:rPr>
  </w:style>
  <w:style w:type="character" w:customStyle="1" w:styleId="12">
    <w:name w:val="页眉 字符"/>
    <w:basedOn w:val="11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正文文本 字符"/>
    <w:link w:val="4"/>
    <w:qFormat/>
    <w:uiPriority w:val="0"/>
    <w:rPr>
      <w:rFonts w:ascii="Calibri" w:hAnsi="Calibri"/>
    </w:rPr>
  </w:style>
  <w:style w:type="character" w:customStyle="1" w:styleId="15">
    <w:name w:val="正文文本 字符1"/>
    <w:basedOn w:val="11"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612</Words>
  <Characters>671</Characters>
  <Lines>12</Lines>
  <Paragraphs>3</Paragraphs>
  <TotalTime>31</TotalTime>
  <ScaleCrop>false</ScaleCrop>
  <LinksUpToDate>false</LinksUpToDate>
  <CharactersWithSpaces>672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2024-09-05T02:05:00Z</dcterms:created>
  <dc:creator>ln.chen</dc:creator>
  <cp:lastModifiedBy>bgs</cp:lastModifiedBy>
  <cp:lastPrinted>2022-08-09T02:33:00Z</cp:lastPrinted>
  <dcterms:modified xsi:type="dcterms:W3CDTF">2024-09-09T08:46:07Z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7B3641BB3E6B4F5D887B30D59207C8AE_13</vt:lpwstr>
  </property>
</Properties>
</file>