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D57FB">
      <w:pPr>
        <w:jc w:val="left"/>
        <w:rPr>
          <w:rFonts w:eastAsia="黑体" w:cs="方正小标宋_GBK"/>
          <w:sz w:val="44"/>
          <w:szCs w:val="44"/>
        </w:rPr>
      </w:pPr>
      <w:r>
        <w:rPr>
          <w:rFonts w:hint="eastAsia" w:eastAsia="黑体" w:cs="方正仿宋_GBK"/>
          <w:bCs/>
          <w:color w:val="000000"/>
          <w:sz w:val="32"/>
          <w:szCs w:val="32"/>
        </w:rPr>
        <w:t>附件</w:t>
      </w:r>
      <w:r>
        <w:rPr>
          <w:rFonts w:eastAsia="黑体" w:cs="方正仿宋_GBK"/>
          <w:bCs/>
          <w:color w:val="000000"/>
          <w:sz w:val="32"/>
          <w:szCs w:val="32"/>
        </w:rPr>
        <w:t>2</w:t>
      </w:r>
    </w:p>
    <w:p w14:paraId="46497240">
      <w:pPr>
        <w:spacing w:beforeLines="50" w:afterLines="100" w:line="590" w:lineRule="exact"/>
        <w:ind w:firstLine="641"/>
        <w:jc w:val="center"/>
        <w:rPr>
          <w:rFonts w:ascii="Times New Roman" w:hAnsi="Times New Roman" w:eastAsia="方正小标宋_GBK" w:cs="方正小标宋_GBK"/>
          <w:sz w:val="36"/>
          <w:szCs w:val="36"/>
        </w:rPr>
      </w:pPr>
      <w:r>
        <w:rPr>
          <w:rFonts w:hint="eastAsia" w:ascii="Times New Roman" w:hAnsi="方正小标宋_GBK" w:eastAsia="方正小标宋_GBK" w:cs="方正小标宋_GBK"/>
          <w:sz w:val="36"/>
          <w:szCs w:val="36"/>
        </w:rPr>
        <w:t>新疆维吾尔自治区科技贷款风险补偿资金申请表</w:t>
      </w:r>
    </w:p>
    <w:tbl>
      <w:tblPr>
        <w:tblStyle w:val="3"/>
        <w:tblW w:w="145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400"/>
        <w:gridCol w:w="1375"/>
        <w:gridCol w:w="1375"/>
        <w:gridCol w:w="1364"/>
        <w:gridCol w:w="1035"/>
        <w:gridCol w:w="1050"/>
        <w:gridCol w:w="1125"/>
        <w:gridCol w:w="1275"/>
        <w:gridCol w:w="1155"/>
        <w:gridCol w:w="1442"/>
        <w:gridCol w:w="1157"/>
      </w:tblGrid>
      <w:tr w14:paraId="4F35A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54AF9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EE9AA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企业全称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E0631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科技型企业</w:t>
            </w:r>
          </w:p>
          <w:p w14:paraId="4AA3FCC6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类型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D2203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贷款合同号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82847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贷款发放日期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ABC83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到期日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09BB3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发放金额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49980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逾期本金（万元）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CA34D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逾期天数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87681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已追偿金额（万元）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815E7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申请风险补偿金额（元）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C5055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14:paraId="429BE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0A8E4">
            <w:pPr>
              <w:widowControl/>
              <w:jc w:val="center"/>
              <w:textAlignment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AFEE2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A6F14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7B271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504C7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E6453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03D94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8436C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D3FEF">
            <w:pPr>
              <w:widowControl/>
              <w:jc w:val="center"/>
              <w:textAlignment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127C2">
            <w:pPr>
              <w:widowControl/>
              <w:jc w:val="center"/>
              <w:textAlignment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E7FD2">
            <w:pPr>
              <w:widowControl/>
              <w:jc w:val="center"/>
              <w:textAlignment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8A95F">
            <w:pPr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 w14:paraId="4516F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85A40">
            <w:pPr>
              <w:widowControl/>
              <w:jc w:val="center"/>
              <w:textAlignment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4A05F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B89A6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7AB83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BF198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6C83F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227A2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2E60C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49595">
            <w:pPr>
              <w:widowControl/>
              <w:jc w:val="center"/>
              <w:textAlignment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67079">
            <w:pPr>
              <w:widowControl/>
              <w:jc w:val="center"/>
              <w:textAlignment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8FE8E">
            <w:pPr>
              <w:widowControl/>
              <w:jc w:val="center"/>
              <w:textAlignment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89F65">
            <w:pPr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 w14:paraId="0CE33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23E89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18FD9">
            <w:pPr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CFD2A">
            <w:pPr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D678B">
            <w:pPr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E9136">
            <w:pPr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829F4">
            <w:pPr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D033B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35A53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93482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F787D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B51A9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93957">
            <w:pPr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1EC5FC9C">
      <w:pPr>
        <w:spacing w:line="590" w:lineRule="exact"/>
        <w:ind w:firstLine="640"/>
        <w:jc w:val="left"/>
        <w:rPr>
          <w:rFonts w:eastAsia="仿宋_GB2312" w:cs="仿宋_GB2312"/>
          <w:sz w:val="32"/>
          <w:szCs w:val="32"/>
        </w:rPr>
      </w:pPr>
      <w:r>
        <w:rPr>
          <w:rFonts w:hint="eastAsia" w:hAnsi="仿宋_GB2312" w:eastAsia="仿宋_GB2312" w:cs="仿宋_GB2312"/>
          <w:sz w:val="32"/>
          <w:szCs w:val="32"/>
        </w:rPr>
        <w:t>清单说明：借款合同，放款借据，贷款逾期截图。</w:t>
      </w:r>
    </w:p>
    <w:p w14:paraId="689F3E60"/>
    <w:p w14:paraId="065FD84D"/>
    <w:p w14:paraId="0C2EEF57">
      <w:pPr>
        <w:pStyle w:val="5"/>
        <w:spacing w:line="540" w:lineRule="exact"/>
        <w:rPr>
          <w:rFonts w:ascii="Times New Roman" w:eastAsia="方正仿宋_GBK" w:cs="方正仿宋_GBK"/>
          <w:sz w:val="32"/>
          <w:szCs w:val="32"/>
        </w:rPr>
      </w:pPr>
    </w:p>
    <w:p w14:paraId="3271BA7D"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5F7082">
    <w:pPr>
      <w:pStyle w:val="2"/>
      <w:jc w:val="center"/>
      <w:rPr>
        <w:rFonts w:ascii="宋体"/>
        <w:sz w:val="28"/>
        <w:szCs w:val="28"/>
      </w:rPr>
    </w:pPr>
    <w:r>
      <w:rPr>
        <w:rFonts w:ascii="宋体" w:hAnsi="宋体"/>
        <w:kern w:val="0"/>
        <w:sz w:val="28"/>
        <w:szCs w:val="28"/>
      </w:rPr>
      <w:t xml:space="preserve">—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15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F6FA1"/>
    <w:rsid w:val="1B6170A5"/>
    <w:rsid w:val="2DBF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115</Characters>
  <Lines>0</Lines>
  <Paragraphs>0</Paragraphs>
  <TotalTime>0</TotalTime>
  <ScaleCrop>false</ScaleCrop>
  <LinksUpToDate>false</LinksUpToDate>
  <CharactersWithSpaces>115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2026-08-06T10:25:00Z</dcterms:created>
  <dc:creator>admin</dc:creator>
  <cp:lastModifiedBy>admin</cp:lastModifiedBy>
  <dcterms:modified xsi:type="dcterms:W3CDTF">2026-08-06T10:54:32Z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9805C5EEC14B445891984E86E72B4A90_11</vt:lpwstr>
  </property>
  <property fmtid="{D5CDD505-2E9C-101B-9397-08002B2CF9AE}" pid="4" name="KSOTemplateDocerSaveRecord">
    <vt:lpwstr>eyJoZGlkIjoiMzdmZmU2NjkzMjJmYmQ5ZmQzYzI2NmM5NTI4YzM2MzgifQ==</vt:lpwstr>
  </property>
</Properties>
</file>