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78" w:lineRule="exact"/>
        <w:jc w:val="left"/>
        <w:textAlignment w:val="auto"/>
        <w:outlineLvl w:val="9"/>
        <w:rPr>
          <w:rFonts w:hint="eastAsia" w:ascii="仿宋_GB2312" w:hAnsi="仿宋_GB2312" w:eastAsia="仿宋_GB2312" w:cs="仿宋_GB2312"/>
          <w:b w:val="0"/>
          <w:bCs w:val="0"/>
          <w:kern w:val="0"/>
          <w:sz w:val="32"/>
          <w:szCs w:val="32"/>
        </w:rPr>
      </w:pPr>
      <w:r>
        <w:rPr>
          <w:rFonts w:hint="eastAsia" w:ascii="仿宋_GB2312" w:hAnsi="仿宋_GB2312" w:eastAsia="仿宋_GB2312" w:cs="仿宋_GB2312"/>
          <w:b w:val="0"/>
          <w:bCs w:val="0"/>
          <w:kern w:val="0"/>
          <w:sz w:val="32"/>
          <w:szCs w:val="32"/>
        </w:rPr>
        <w:t>附件2：</w:t>
      </w:r>
    </w:p>
    <w:p>
      <w:pPr>
        <w:keepNext w:val="0"/>
        <w:keepLines w:val="0"/>
        <w:pageBreakBefore w:val="0"/>
        <w:widowControl w:val="0"/>
        <w:kinsoku/>
        <w:wordWrap/>
        <w:overflowPunct/>
        <w:topLinePunct w:val="0"/>
        <w:autoSpaceDE/>
        <w:autoSpaceDN/>
        <w:bidi w:val="0"/>
        <w:adjustRightInd/>
        <w:snapToGrid/>
        <w:spacing w:line="578" w:lineRule="exact"/>
        <w:jc w:val="center"/>
        <w:textAlignment w:val="auto"/>
        <w:outlineLvl w:val="9"/>
        <w:rPr>
          <w:rFonts w:hint="eastAsia" w:ascii="仿宋_GB2312" w:hAnsi="仿宋_GB2312" w:eastAsia="仿宋_GB2312" w:cs="仿宋_GB2312"/>
          <w:b w:val="0"/>
          <w:bCs w:val="0"/>
          <w:kern w:val="0"/>
          <w:sz w:val="32"/>
          <w:szCs w:val="32"/>
        </w:rPr>
      </w:pPr>
    </w:p>
    <w:p>
      <w:pPr>
        <w:keepNext w:val="0"/>
        <w:keepLines w:val="0"/>
        <w:pageBreakBefore w:val="0"/>
        <w:widowControl w:val="0"/>
        <w:kinsoku/>
        <w:wordWrap/>
        <w:overflowPunct/>
        <w:topLinePunct w:val="0"/>
        <w:autoSpaceDE/>
        <w:autoSpaceDN/>
        <w:bidi w:val="0"/>
        <w:adjustRightInd/>
        <w:snapToGrid/>
        <w:spacing w:line="578" w:lineRule="exact"/>
        <w:jc w:val="center"/>
        <w:textAlignment w:val="auto"/>
        <w:outlineLvl w:val="9"/>
        <w:rPr>
          <w:rFonts w:hint="eastAsia" w:ascii="仿宋_GB2312" w:hAnsi="仿宋_GB2312" w:eastAsia="仿宋_GB2312" w:cs="仿宋_GB2312"/>
          <w:b w:val="0"/>
          <w:bCs w:val="0"/>
          <w:kern w:val="0"/>
          <w:sz w:val="32"/>
          <w:szCs w:val="32"/>
        </w:rPr>
      </w:pPr>
    </w:p>
    <w:p>
      <w:pPr>
        <w:keepNext w:val="0"/>
        <w:keepLines w:val="0"/>
        <w:pageBreakBefore w:val="0"/>
        <w:widowControl w:val="0"/>
        <w:kinsoku/>
        <w:wordWrap/>
        <w:overflowPunct/>
        <w:topLinePunct w:val="0"/>
        <w:autoSpaceDE/>
        <w:autoSpaceDN/>
        <w:bidi w:val="0"/>
        <w:adjustRightInd/>
        <w:snapToGrid/>
        <w:spacing w:line="578" w:lineRule="exact"/>
        <w:jc w:val="center"/>
        <w:textAlignment w:val="auto"/>
        <w:outlineLvl w:val="9"/>
        <w:rPr>
          <w:rFonts w:hint="eastAsia" w:ascii="仿宋_GB2312" w:hAnsi="仿宋_GB2312" w:eastAsia="仿宋_GB2312" w:cs="仿宋_GB2312"/>
          <w:b w:val="0"/>
          <w:bCs w:val="0"/>
          <w:kern w:val="0"/>
          <w:sz w:val="32"/>
          <w:szCs w:val="32"/>
        </w:rPr>
      </w:pPr>
    </w:p>
    <w:p>
      <w:pPr>
        <w:keepNext w:val="0"/>
        <w:keepLines w:val="0"/>
        <w:pageBreakBefore w:val="0"/>
        <w:widowControl w:val="0"/>
        <w:kinsoku/>
        <w:wordWrap/>
        <w:overflowPunct/>
        <w:topLinePunct w:val="0"/>
        <w:autoSpaceDE/>
        <w:autoSpaceDN/>
        <w:bidi w:val="0"/>
        <w:adjustRightInd/>
        <w:snapToGrid/>
        <w:spacing w:line="578" w:lineRule="exact"/>
        <w:jc w:val="center"/>
        <w:textAlignment w:val="auto"/>
        <w:outlineLvl w:val="9"/>
        <w:rPr>
          <w:rFonts w:hint="eastAsia" w:ascii="仿宋_GB2312" w:hAnsi="仿宋_GB2312" w:eastAsia="仿宋_GB2312" w:cs="仿宋_GB2312"/>
          <w:b w:val="0"/>
          <w:bCs w:val="0"/>
          <w:kern w:val="0"/>
          <w:sz w:val="32"/>
          <w:szCs w:val="32"/>
        </w:rPr>
      </w:pPr>
    </w:p>
    <w:p>
      <w:pPr>
        <w:keepNext w:val="0"/>
        <w:keepLines w:val="0"/>
        <w:pageBreakBefore w:val="0"/>
        <w:widowControl w:val="0"/>
        <w:kinsoku/>
        <w:wordWrap/>
        <w:overflowPunct/>
        <w:topLinePunct w:val="0"/>
        <w:autoSpaceDE/>
        <w:autoSpaceDN/>
        <w:bidi w:val="0"/>
        <w:adjustRightInd/>
        <w:snapToGrid/>
        <w:spacing w:line="578" w:lineRule="exact"/>
        <w:jc w:val="center"/>
        <w:textAlignment w:val="auto"/>
        <w:outlineLvl w:val="9"/>
        <w:rPr>
          <w:rFonts w:hint="eastAsia" w:ascii="仿宋_GB2312" w:hAnsi="仿宋_GB2312" w:eastAsia="仿宋_GB2312" w:cs="仿宋_GB2312"/>
          <w:b w:val="0"/>
          <w:bCs w:val="0"/>
          <w:kern w:val="0"/>
          <w:sz w:val="32"/>
          <w:szCs w:val="32"/>
        </w:rPr>
      </w:pPr>
    </w:p>
    <w:p>
      <w:pPr>
        <w:keepNext w:val="0"/>
        <w:keepLines w:val="0"/>
        <w:pageBreakBefore w:val="0"/>
        <w:widowControl w:val="0"/>
        <w:kinsoku/>
        <w:wordWrap/>
        <w:overflowPunct/>
        <w:topLinePunct w:val="0"/>
        <w:autoSpaceDE/>
        <w:autoSpaceDN/>
        <w:bidi w:val="0"/>
        <w:adjustRightInd/>
        <w:snapToGrid/>
        <w:spacing w:line="578" w:lineRule="exact"/>
        <w:jc w:val="center"/>
        <w:textAlignment w:val="auto"/>
        <w:outlineLvl w:val="9"/>
        <w:rPr>
          <w:rFonts w:hint="eastAsia" w:ascii="仿宋_GB2312" w:hAnsi="仿宋_GB2312" w:eastAsia="仿宋_GB2312" w:cs="仿宋_GB2312"/>
          <w:b w:val="0"/>
          <w:bCs w:val="0"/>
          <w:kern w:val="0"/>
          <w:sz w:val="32"/>
          <w:szCs w:val="32"/>
        </w:rPr>
      </w:pPr>
    </w:p>
    <w:p>
      <w:pPr>
        <w:keepNext w:val="0"/>
        <w:keepLines w:val="0"/>
        <w:pageBreakBefore w:val="0"/>
        <w:widowControl w:val="0"/>
        <w:kinsoku/>
        <w:wordWrap/>
        <w:overflowPunct/>
        <w:topLinePunct w:val="0"/>
        <w:autoSpaceDE/>
        <w:autoSpaceDN/>
        <w:bidi w:val="0"/>
        <w:adjustRightInd/>
        <w:snapToGrid/>
        <w:spacing w:line="578" w:lineRule="exact"/>
        <w:jc w:val="center"/>
        <w:textAlignment w:val="auto"/>
        <w:outlineLvl w:val="9"/>
        <w:rPr>
          <w:rFonts w:hint="eastAsia" w:ascii="方正小标宋简体" w:hAnsi="方正小标宋简体" w:eastAsia="方正小标宋简体" w:cs="方正小标宋简体"/>
          <w:b w:val="0"/>
          <w:bCs w:val="0"/>
          <w:kern w:val="0"/>
          <w:sz w:val="44"/>
          <w:szCs w:val="44"/>
        </w:rPr>
      </w:pPr>
      <w:r>
        <w:rPr>
          <w:rFonts w:hint="eastAsia" w:ascii="方正小标宋简体" w:hAnsi="方正小标宋简体" w:eastAsia="方正小标宋简体" w:cs="方正小标宋简体"/>
          <w:b w:val="0"/>
          <w:bCs w:val="0"/>
          <w:kern w:val="0"/>
          <w:sz w:val="44"/>
          <w:szCs w:val="44"/>
        </w:rPr>
        <w:t>自治区财政项目支出绩效自评报告</w:t>
      </w:r>
    </w:p>
    <w:p>
      <w:pPr>
        <w:keepNext w:val="0"/>
        <w:keepLines w:val="0"/>
        <w:pageBreakBefore w:val="0"/>
        <w:widowControl w:val="0"/>
        <w:kinsoku/>
        <w:wordWrap/>
        <w:overflowPunct/>
        <w:topLinePunct w:val="0"/>
        <w:autoSpaceDE/>
        <w:autoSpaceDN/>
        <w:bidi w:val="0"/>
        <w:adjustRightInd/>
        <w:snapToGrid/>
        <w:spacing w:line="578" w:lineRule="exact"/>
        <w:jc w:val="center"/>
        <w:textAlignment w:val="auto"/>
        <w:outlineLvl w:val="9"/>
        <w:rPr>
          <w:rFonts w:hint="eastAsia" w:ascii="仿宋_GB2312" w:hAnsi="仿宋_GB2312" w:eastAsia="仿宋_GB2312" w:cs="仿宋_GB2312"/>
          <w:b w:val="0"/>
          <w:bCs w:val="0"/>
          <w:kern w:val="0"/>
          <w:sz w:val="32"/>
          <w:szCs w:val="32"/>
        </w:rPr>
      </w:pPr>
    </w:p>
    <w:p>
      <w:pPr>
        <w:keepNext w:val="0"/>
        <w:keepLines w:val="0"/>
        <w:pageBreakBefore w:val="0"/>
        <w:widowControl w:val="0"/>
        <w:kinsoku/>
        <w:wordWrap/>
        <w:overflowPunct/>
        <w:topLinePunct w:val="0"/>
        <w:autoSpaceDE/>
        <w:autoSpaceDN/>
        <w:bidi w:val="0"/>
        <w:adjustRightInd/>
        <w:snapToGrid/>
        <w:spacing w:line="578" w:lineRule="exact"/>
        <w:jc w:val="center"/>
        <w:textAlignment w:val="auto"/>
        <w:outlineLvl w:val="9"/>
        <w:rPr>
          <w:rFonts w:hint="eastAsia" w:ascii="仿宋_GB2312" w:hAnsi="仿宋_GB2312" w:eastAsia="仿宋_GB2312" w:cs="仿宋_GB2312"/>
          <w:b w:val="0"/>
          <w:bCs w:val="0"/>
          <w:kern w:val="0"/>
          <w:sz w:val="32"/>
          <w:szCs w:val="32"/>
        </w:rPr>
      </w:pPr>
      <w:r>
        <w:rPr>
          <w:rFonts w:hint="eastAsia" w:ascii="仿宋_GB2312" w:hAnsi="仿宋_GB2312" w:eastAsia="仿宋_GB2312" w:cs="仿宋_GB2312"/>
          <w:b w:val="0"/>
          <w:bCs w:val="0"/>
          <w:kern w:val="0"/>
          <w:sz w:val="32"/>
          <w:szCs w:val="32"/>
        </w:rPr>
        <w:t xml:space="preserve">（   </w:t>
      </w:r>
      <w:r>
        <w:rPr>
          <w:rStyle w:val="17"/>
          <w:rFonts w:hint="eastAsia" w:ascii="仿宋_GB2312" w:hAnsi="仿宋_GB2312" w:eastAsia="仿宋_GB2312" w:cs="仿宋_GB2312"/>
          <w:b w:val="0"/>
          <w:bCs w:val="0"/>
          <w:spacing w:val="-4"/>
          <w:sz w:val="32"/>
          <w:szCs w:val="32"/>
        </w:rPr>
        <w:t>2024</w:t>
      </w:r>
      <w:r>
        <w:rPr>
          <w:rFonts w:hint="eastAsia" w:ascii="仿宋_GB2312" w:hAnsi="仿宋_GB2312" w:eastAsia="仿宋_GB2312" w:cs="仿宋_GB2312"/>
          <w:b w:val="0"/>
          <w:bCs w:val="0"/>
          <w:kern w:val="0"/>
          <w:sz w:val="32"/>
          <w:szCs w:val="32"/>
        </w:rPr>
        <w:t xml:space="preserve">  年度）</w:t>
      </w:r>
    </w:p>
    <w:p>
      <w:pPr>
        <w:keepNext w:val="0"/>
        <w:keepLines w:val="0"/>
        <w:pageBreakBefore w:val="0"/>
        <w:widowControl w:val="0"/>
        <w:kinsoku/>
        <w:wordWrap/>
        <w:overflowPunct/>
        <w:topLinePunct w:val="0"/>
        <w:autoSpaceDE/>
        <w:autoSpaceDN/>
        <w:bidi w:val="0"/>
        <w:adjustRightInd/>
        <w:snapToGrid/>
        <w:spacing w:line="578" w:lineRule="exact"/>
        <w:jc w:val="center"/>
        <w:textAlignment w:val="auto"/>
        <w:outlineLvl w:val="9"/>
        <w:rPr>
          <w:rFonts w:hint="eastAsia" w:ascii="仿宋_GB2312" w:hAnsi="仿宋_GB2312" w:eastAsia="仿宋_GB2312" w:cs="仿宋_GB2312"/>
          <w:b w:val="0"/>
          <w:bCs w:val="0"/>
          <w:kern w:val="0"/>
          <w:sz w:val="32"/>
          <w:szCs w:val="32"/>
        </w:rPr>
      </w:pPr>
    </w:p>
    <w:p>
      <w:pPr>
        <w:keepNext w:val="0"/>
        <w:keepLines w:val="0"/>
        <w:pageBreakBefore w:val="0"/>
        <w:widowControl w:val="0"/>
        <w:kinsoku/>
        <w:wordWrap/>
        <w:overflowPunct/>
        <w:topLinePunct w:val="0"/>
        <w:autoSpaceDE/>
        <w:autoSpaceDN/>
        <w:bidi w:val="0"/>
        <w:adjustRightInd/>
        <w:snapToGrid/>
        <w:spacing w:line="578" w:lineRule="exact"/>
        <w:jc w:val="center"/>
        <w:textAlignment w:val="auto"/>
        <w:outlineLvl w:val="9"/>
        <w:rPr>
          <w:rFonts w:hint="eastAsia" w:ascii="仿宋_GB2312" w:hAnsi="仿宋_GB2312" w:eastAsia="仿宋_GB2312" w:cs="仿宋_GB2312"/>
          <w:b w:val="0"/>
          <w:bCs w:val="0"/>
          <w:kern w:val="0"/>
          <w:sz w:val="32"/>
          <w:szCs w:val="32"/>
        </w:rPr>
      </w:pPr>
    </w:p>
    <w:p>
      <w:pPr>
        <w:keepNext w:val="0"/>
        <w:keepLines w:val="0"/>
        <w:pageBreakBefore w:val="0"/>
        <w:widowControl w:val="0"/>
        <w:kinsoku/>
        <w:wordWrap/>
        <w:overflowPunct/>
        <w:topLinePunct w:val="0"/>
        <w:autoSpaceDE/>
        <w:autoSpaceDN/>
        <w:bidi w:val="0"/>
        <w:adjustRightInd/>
        <w:snapToGrid/>
        <w:spacing w:line="578" w:lineRule="exact"/>
        <w:jc w:val="center"/>
        <w:textAlignment w:val="auto"/>
        <w:outlineLvl w:val="9"/>
        <w:rPr>
          <w:rFonts w:hint="eastAsia" w:ascii="仿宋_GB2312" w:hAnsi="仿宋_GB2312" w:eastAsia="仿宋_GB2312" w:cs="仿宋_GB2312"/>
          <w:b w:val="0"/>
          <w:bCs w:val="0"/>
          <w:kern w:val="0"/>
          <w:sz w:val="32"/>
          <w:szCs w:val="32"/>
        </w:rPr>
      </w:pPr>
    </w:p>
    <w:p>
      <w:pPr>
        <w:keepNext w:val="0"/>
        <w:keepLines w:val="0"/>
        <w:pageBreakBefore w:val="0"/>
        <w:widowControl w:val="0"/>
        <w:kinsoku/>
        <w:wordWrap/>
        <w:overflowPunct/>
        <w:topLinePunct w:val="0"/>
        <w:autoSpaceDE/>
        <w:autoSpaceDN/>
        <w:bidi w:val="0"/>
        <w:adjustRightInd/>
        <w:snapToGrid/>
        <w:spacing w:line="578" w:lineRule="exact"/>
        <w:jc w:val="center"/>
        <w:textAlignment w:val="auto"/>
        <w:outlineLvl w:val="9"/>
        <w:rPr>
          <w:rFonts w:hint="eastAsia" w:ascii="仿宋_GB2312" w:hAnsi="仿宋_GB2312" w:eastAsia="仿宋_GB2312" w:cs="仿宋_GB2312"/>
          <w:b w:val="0"/>
          <w:bCs w:val="0"/>
          <w:kern w:val="0"/>
          <w:sz w:val="32"/>
          <w:szCs w:val="32"/>
        </w:rPr>
      </w:pPr>
    </w:p>
    <w:p>
      <w:pPr>
        <w:keepNext w:val="0"/>
        <w:keepLines w:val="0"/>
        <w:pageBreakBefore w:val="0"/>
        <w:widowControl w:val="0"/>
        <w:kinsoku/>
        <w:wordWrap/>
        <w:overflowPunct/>
        <w:topLinePunct w:val="0"/>
        <w:autoSpaceDE/>
        <w:autoSpaceDN/>
        <w:bidi w:val="0"/>
        <w:adjustRightInd/>
        <w:snapToGrid/>
        <w:spacing w:line="578" w:lineRule="exact"/>
        <w:jc w:val="center"/>
        <w:textAlignment w:val="auto"/>
        <w:outlineLvl w:val="9"/>
        <w:rPr>
          <w:rFonts w:hint="eastAsia" w:ascii="仿宋_GB2312" w:hAnsi="仿宋_GB2312" w:eastAsia="仿宋_GB2312" w:cs="仿宋_GB2312"/>
          <w:b w:val="0"/>
          <w:bCs w:val="0"/>
          <w:kern w:val="0"/>
          <w:sz w:val="32"/>
          <w:szCs w:val="32"/>
        </w:rPr>
      </w:pPr>
    </w:p>
    <w:p>
      <w:pPr>
        <w:keepNext w:val="0"/>
        <w:keepLines w:val="0"/>
        <w:pageBreakBefore w:val="0"/>
        <w:widowControl w:val="0"/>
        <w:kinsoku/>
        <w:wordWrap/>
        <w:overflowPunct/>
        <w:topLinePunct w:val="0"/>
        <w:autoSpaceDE/>
        <w:autoSpaceDN/>
        <w:bidi w:val="0"/>
        <w:adjustRightInd/>
        <w:snapToGrid/>
        <w:spacing w:line="578" w:lineRule="exact"/>
        <w:textAlignment w:val="auto"/>
        <w:outlineLvl w:val="9"/>
        <w:rPr>
          <w:rFonts w:hint="eastAsia" w:ascii="仿宋_GB2312" w:hAnsi="仿宋_GB2312" w:eastAsia="仿宋_GB2312" w:cs="仿宋_GB2312"/>
          <w:b w:val="0"/>
          <w:bCs w:val="0"/>
          <w:kern w:val="0"/>
          <w:sz w:val="32"/>
          <w:szCs w:val="32"/>
        </w:rPr>
      </w:pPr>
    </w:p>
    <w:p>
      <w:pPr>
        <w:keepNext w:val="0"/>
        <w:keepLines w:val="0"/>
        <w:pageBreakBefore w:val="0"/>
        <w:widowControl w:val="0"/>
        <w:kinsoku/>
        <w:wordWrap/>
        <w:overflowPunct/>
        <w:topLinePunct w:val="0"/>
        <w:autoSpaceDE/>
        <w:autoSpaceDN/>
        <w:bidi w:val="0"/>
        <w:adjustRightInd/>
        <w:snapToGrid/>
        <w:spacing w:line="578" w:lineRule="exact"/>
        <w:jc w:val="left"/>
        <w:textAlignment w:val="auto"/>
        <w:outlineLvl w:val="9"/>
        <w:rPr>
          <w:rFonts w:hint="eastAsia" w:ascii="仿宋_GB2312" w:hAnsi="仿宋_GB2312" w:eastAsia="仿宋_GB2312" w:cs="仿宋_GB2312"/>
          <w:b w:val="0"/>
          <w:bCs w:val="0"/>
          <w:kern w:val="0"/>
          <w:sz w:val="32"/>
          <w:szCs w:val="32"/>
        </w:rPr>
      </w:pPr>
      <w:r>
        <w:rPr>
          <w:rFonts w:hint="eastAsia" w:ascii="仿宋_GB2312" w:hAnsi="仿宋_GB2312" w:eastAsia="仿宋_GB2312" w:cs="仿宋_GB2312"/>
          <w:b w:val="0"/>
          <w:bCs w:val="0"/>
          <w:kern w:val="0"/>
          <w:sz w:val="32"/>
          <w:szCs w:val="32"/>
        </w:rPr>
        <w:t xml:space="preserve">     </w:t>
      </w:r>
    </w:p>
    <w:p>
      <w:pPr>
        <w:keepNext w:val="0"/>
        <w:keepLines w:val="0"/>
        <w:pageBreakBefore w:val="0"/>
        <w:widowControl w:val="0"/>
        <w:kinsoku/>
        <w:wordWrap/>
        <w:overflowPunct/>
        <w:topLinePunct w:val="0"/>
        <w:autoSpaceDE/>
        <w:autoSpaceDN/>
        <w:bidi w:val="0"/>
        <w:adjustRightInd/>
        <w:snapToGrid/>
        <w:spacing w:line="578" w:lineRule="exact"/>
        <w:ind w:firstLine="800" w:firstLineChars="250"/>
        <w:jc w:val="left"/>
        <w:textAlignment w:val="auto"/>
        <w:outlineLvl w:val="9"/>
        <w:rPr>
          <w:rFonts w:hint="eastAsia" w:ascii="仿宋_GB2312" w:hAnsi="仿宋_GB2312" w:eastAsia="仿宋_GB2312" w:cs="仿宋_GB2312"/>
          <w:b w:val="0"/>
          <w:bCs w:val="0"/>
          <w:kern w:val="0"/>
          <w:sz w:val="32"/>
          <w:szCs w:val="32"/>
        </w:rPr>
      </w:pPr>
      <w:r>
        <w:rPr>
          <w:rFonts w:hint="eastAsia" w:ascii="仿宋_GB2312" w:hAnsi="仿宋_GB2312" w:eastAsia="仿宋_GB2312" w:cs="仿宋_GB2312"/>
          <w:b w:val="0"/>
          <w:bCs w:val="0"/>
          <w:kern w:val="0"/>
          <w:sz w:val="32"/>
          <w:szCs w:val="32"/>
        </w:rPr>
        <w:t>项目名称：</w:t>
      </w:r>
      <w:r>
        <w:rPr>
          <w:rStyle w:val="17"/>
          <w:rFonts w:hint="eastAsia" w:ascii="仿宋_GB2312" w:hAnsi="仿宋_GB2312" w:eastAsia="仿宋_GB2312" w:cs="仿宋_GB2312"/>
          <w:b w:val="0"/>
          <w:bCs w:val="0"/>
          <w:spacing w:val="-4"/>
          <w:sz w:val="32"/>
          <w:szCs w:val="32"/>
        </w:rPr>
        <w:t>新疆林科院园林绿化研究所项目</w:t>
      </w:r>
    </w:p>
    <w:p>
      <w:pPr>
        <w:keepNext w:val="0"/>
        <w:keepLines w:val="0"/>
        <w:pageBreakBefore w:val="0"/>
        <w:widowControl w:val="0"/>
        <w:kinsoku/>
        <w:wordWrap/>
        <w:overflowPunct/>
        <w:topLinePunct w:val="0"/>
        <w:autoSpaceDE/>
        <w:autoSpaceDN/>
        <w:bidi w:val="0"/>
        <w:adjustRightInd/>
        <w:snapToGrid/>
        <w:spacing w:line="578" w:lineRule="exact"/>
        <w:ind w:firstLine="567"/>
        <w:textAlignment w:val="auto"/>
        <w:outlineLvl w:val="9"/>
        <w:rPr>
          <w:rFonts w:hint="eastAsia" w:ascii="仿宋_GB2312" w:hAnsi="仿宋_GB2312" w:eastAsia="仿宋_GB2312" w:cs="仿宋_GB2312"/>
          <w:b w:val="0"/>
          <w:bCs w:val="0"/>
          <w:spacing w:val="-4"/>
          <w:sz w:val="32"/>
          <w:szCs w:val="32"/>
        </w:rPr>
      </w:pPr>
      <w:r>
        <w:rPr>
          <w:rFonts w:hint="eastAsia" w:ascii="仿宋_GB2312" w:hAnsi="仿宋_GB2312" w:eastAsia="仿宋_GB2312" w:cs="仿宋_GB2312"/>
          <w:b w:val="0"/>
          <w:bCs w:val="0"/>
          <w:kern w:val="0"/>
          <w:sz w:val="32"/>
          <w:szCs w:val="32"/>
        </w:rPr>
        <w:t xml:space="preserve">  实施单位（公章）：</w:t>
      </w:r>
      <w:r>
        <w:rPr>
          <w:rStyle w:val="17"/>
          <w:rFonts w:hint="eastAsia" w:ascii="仿宋_GB2312" w:hAnsi="仿宋_GB2312" w:eastAsia="仿宋_GB2312" w:cs="仿宋_GB2312"/>
          <w:b w:val="0"/>
          <w:bCs w:val="0"/>
          <w:spacing w:val="-4"/>
          <w:sz w:val="32"/>
          <w:szCs w:val="32"/>
        </w:rPr>
        <w:t>新疆林科院园林绿化研究所</w:t>
      </w:r>
    </w:p>
    <w:p>
      <w:pPr>
        <w:keepNext w:val="0"/>
        <w:keepLines w:val="0"/>
        <w:pageBreakBefore w:val="0"/>
        <w:widowControl w:val="0"/>
        <w:kinsoku/>
        <w:wordWrap/>
        <w:overflowPunct/>
        <w:topLinePunct w:val="0"/>
        <w:autoSpaceDE/>
        <w:autoSpaceDN/>
        <w:bidi w:val="0"/>
        <w:adjustRightInd/>
        <w:snapToGrid/>
        <w:spacing w:line="578" w:lineRule="exact"/>
        <w:ind w:firstLine="800" w:firstLineChars="250"/>
        <w:textAlignment w:val="auto"/>
        <w:outlineLvl w:val="9"/>
        <w:rPr>
          <w:rFonts w:hint="eastAsia" w:ascii="仿宋_GB2312" w:hAnsi="仿宋_GB2312" w:eastAsia="仿宋_GB2312" w:cs="仿宋_GB2312"/>
          <w:b w:val="0"/>
          <w:bCs w:val="0"/>
          <w:spacing w:val="-4"/>
          <w:sz w:val="32"/>
          <w:szCs w:val="32"/>
        </w:rPr>
      </w:pPr>
      <w:r>
        <w:rPr>
          <w:rFonts w:hint="eastAsia" w:ascii="仿宋_GB2312" w:hAnsi="仿宋_GB2312" w:eastAsia="仿宋_GB2312" w:cs="仿宋_GB2312"/>
          <w:b w:val="0"/>
          <w:bCs w:val="0"/>
          <w:kern w:val="0"/>
          <w:sz w:val="32"/>
          <w:szCs w:val="32"/>
        </w:rPr>
        <w:t>主管部门（公章）：</w:t>
      </w:r>
      <w:r>
        <w:rPr>
          <w:rStyle w:val="17"/>
          <w:rFonts w:hint="eastAsia" w:ascii="仿宋_GB2312" w:hAnsi="仿宋_GB2312" w:eastAsia="仿宋_GB2312" w:cs="仿宋_GB2312"/>
          <w:b w:val="0"/>
          <w:bCs w:val="0"/>
          <w:spacing w:val="-4"/>
          <w:sz w:val="32"/>
          <w:szCs w:val="32"/>
        </w:rPr>
        <w:t>新疆林科院园林绿化研究所</w:t>
      </w:r>
    </w:p>
    <w:p>
      <w:pPr>
        <w:keepNext w:val="0"/>
        <w:keepLines w:val="0"/>
        <w:pageBreakBefore w:val="0"/>
        <w:widowControl w:val="0"/>
        <w:kinsoku/>
        <w:wordWrap/>
        <w:overflowPunct/>
        <w:topLinePunct w:val="0"/>
        <w:autoSpaceDE/>
        <w:autoSpaceDN/>
        <w:bidi w:val="0"/>
        <w:adjustRightInd/>
        <w:snapToGrid/>
        <w:spacing w:line="578" w:lineRule="exact"/>
        <w:ind w:firstLine="800" w:firstLineChars="250"/>
        <w:textAlignment w:val="auto"/>
        <w:outlineLvl w:val="9"/>
        <w:rPr>
          <w:rFonts w:hint="eastAsia" w:ascii="仿宋_GB2312" w:hAnsi="仿宋_GB2312" w:eastAsia="仿宋_GB2312" w:cs="仿宋_GB2312"/>
          <w:b w:val="0"/>
          <w:bCs w:val="0"/>
          <w:spacing w:val="-4"/>
          <w:sz w:val="32"/>
          <w:szCs w:val="32"/>
        </w:rPr>
      </w:pPr>
      <w:r>
        <w:rPr>
          <w:rFonts w:hint="eastAsia" w:ascii="仿宋_GB2312" w:hAnsi="仿宋_GB2312" w:eastAsia="仿宋_GB2312" w:cs="仿宋_GB2312"/>
          <w:b w:val="0"/>
          <w:bCs w:val="0"/>
          <w:kern w:val="0"/>
          <w:sz w:val="32"/>
          <w:szCs w:val="32"/>
        </w:rPr>
        <w:t>项目负责人（签章）：</w:t>
      </w:r>
      <w:r>
        <w:rPr>
          <w:rStyle w:val="17"/>
          <w:rFonts w:hint="eastAsia" w:ascii="仿宋_GB2312" w:hAnsi="仿宋_GB2312" w:eastAsia="仿宋_GB2312" w:cs="仿宋_GB2312"/>
          <w:b w:val="0"/>
          <w:bCs w:val="0"/>
          <w:spacing w:val="-4"/>
          <w:sz w:val="32"/>
          <w:szCs w:val="32"/>
        </w:rPr>
        <w:t>张东亚</w:t>
      </w:r>
    </w:p>
    <w:p>
      <w:pPr>
        <w:keepNext w:val="0"/>
        <w:keepLines w:val="0"/>
        <w:pageBreakBefore w:val="0"/>
        <w:widowControl w:val="0"/>
        <w:kinsoku/>
        <w:wordWrap/>
        <w:overflowPunct/>
        <w:topLinePunct w:val="0"/>
        <w:autoSpaceDE/>
        <w:autoSpaceDN/>
        <w:bidi w:val="0"/>
        <w:adjustRightInd/>
        <w:snapToGrid/>
        <w:spacing w:line="578" w:lineRule="exact"/>
        <w:ind w:left="273" w:firstLine="567"/>
        <w:textAlignment w:val="auto"/>
        <w:outlineLvl w:val="9"/>
        <w:rPr>
          <w:rStyle w:val="17"/>
          <w:rFonts w:hint="eastAsia" w:ascii="仿宋_GB2312" w:hAnsi="仿宋_GB2312" w:eastAsia="仿宋_GB2312" w:cs="仿宋_GB2312"/>
          <w:b w:val="0"/>
          <w:bCs w:val="0"/>
          <w:spacing w:val="-4"/>
          <w:sz w:val="32"/>
          <w:szCs w:val="32"/>
        </w:rPr>
      </w:pPr>
      <w:r>
        <w:rPr>
          <w:rFonts w:hint="eastAsia" w:ascii="仿宋_GB2312" w:hAnsi="仿宋_GB2312" w:eastAsia="仿宋_GB2312" w:cs="仿宋_GB2312"/>
          <w:b w:val="0"/>
          <w:bCs w:val="0"/>
          <w:kern w:val="0"/>
          <w:sz w:val="32"/>
          <w:szCs w:val="32"/>
        </w:rPr>
        <w:t>填报时间：</w:t>
      </w:r>
      <w:r>
        <w:rPr>
          <w:rStyle w:val="17"/>
          <w:rFonts w:hint="eastAsia" w:ascii="仿宋_GB2312" w:hAnsi="仿宋_GB2312" w:eastAsia="仿宋_GB2312" w:cs="仿宋_GB2312"/>
          <w:b w:val="0"/>
          <w:bCs w:val="0"/>
          <w:spacing w:val="-4"/>
          <w:sz w:val="32"/>
          <w:szCs w:val="32"/>
        </w:rPr>
        <w:t>2025年03月19日</w:t>
      </w:r>
    </w:p>
    <w:p>
      <w:pPr>
        <w:keepNext w:val="0"/>
        <w:keepLines w:val="0"/>
        <w:pageBreakBefore w:val="0"/>
        <w:widowControl w:val="0"/>
        <w:kinsoku/>
        <w:wordWrap/>
        <w:overflowPunct/>
        <w:topLinePunct w:val="0"/>
        <w:autoSpaceDE/>
        <w:autoSpaceDN/>
        <w:bidi w:val="0"/>
        <w:adjustRightInd/>
        <w:snapToGrid/>
        <w:spacing w:line="578" w:lineRule="exact"/>
        <w:ind w:firstLine="755" w:firstLineChars="236"/>
        <w:jc w:val="left"/>
        <w:textAlignment w:val="auto"/>
        <w:outlineLvl w:val="9"/>
        <w:rPr>
          <w:rFonts w:hint="eastAsia" w:ascii="仿宋_GB2312" w:hAnsi="仿宋_GB2312" w:eastAsia="仿宋_GB2312" w:cs="仿宋_GB2312"/>
          <w:b w:val="0"/>
          <w:bCs w:val="0"/>
          <w:kern w:val="0"/>
          <w:sz w:val="32"/>
          <w:szCs w:val="32"/>
        </w:rPr>
      </w:pPr>
    </w:p>
    <w:p>
      <w:pPr>
        <w:keepNext w:val="0"/>
        <w:keepLines w:val="0"/>
        <w:pageBreakBefore w:val="0"/>
        <w:widowControl w:val="0"/>
        <w:kinsoku/>
        <w:wordWrap/>
        <w:overflowPunct/>
        <w:topLinePunct w:val="0"/>
        <w:autoSpaceDE/>
        <w:autoSpaceDN/>
        <w:bidi w:val="0"/>
        <w:adjustRightInd/>
        <w:snapToGrid/>
        <w:spacing w:line="578" w:lineRule="exact"/>
        <w:textAlignment w:val="auto"/>
        <w:outlineLvl w:val="9"/>
        <w:rPr>
          <w:rStyle w:val="17"/>
          <w:rFonts w:hint="eastAsia" w:ascii="仿宋_GB2312" w:hAnsi="仿宋_GB2312" w:eastAsia="仿宋_GB2312" w:cs="仿宋_GB2312"/>
          <w:b w:val="0"/>
          <w:bCs w:val="0"/>
          <w:spacing w:val="-4"/>
          <w:sz w:val="32"/>
          <w:szCs w:val="32"/>
        </w:rPr>
      </w:pPr>
    </w:p>
    <w:p>
      <w:pPr>
        <w:keepNext w:val="0"/>
        <w:keepLines w:val="0"/>
        <w:pageBreakBefore w:val="0"/>
        <w:widowControl w:val="0"/>
        <w:kinsoku/>
        <w:wordWrap/>
        <w:overflowPunct/>
        <w:topLinePunct w:val="0"/>
        <w:autoSpaceDE/>
        <w:autoSpaceDN/>
        <w:bidi w:val="0"/>
        <w:adjustRightInd/>
        <w:snapToGrid/>
        <w:spacing w:line="578" w:lineRule="exact"/>
        <w:ind w:firstLine="640"/>
        <w:textAlignment w:val="auto"/>
        <w:outlineLvl w:val="9"/>
        <w:rPr>
          <w:rStyle w:val="17"/>
          <w:rFonts w:hint="eastAsia" w:ascii="黑体" w:hAnsi="黑体" w:eastAsia="黑体" w:cs="黑体"/>
          <w:b w:val="0"/>
          <w:bCs w:val="0"/>
          <w:spacing w:val="-4"/>
          <w:sz w:val="32"/>
          <w:szCs w:val="32"/>
        </w:rPr>
      </w:pPr>
      <w:r>
        <w:rPr>
          <w:rStyle w:val="17"/>
          <w:rFonts w:hint="eastAsia" w:ascii="黑体" w:hAnsi="黑体" w:eastAsia="黑体" w:cs="黑体"/>
          <w:b w:val="0"/>
          <w:bCs w:val="0"/>
          <w:spacing w:val="-4"/>
          <w:sz w:val="32"/>
          <w:szCs w:val="32"/>
        </w:rPr>
        <w:t>一、基本情况</w:t>
      </w:r>
    </w:p>
    <w:p>
      <w:pPr>
        <w:keepNext w:val="0"/>
        <w:keepLines w:val="0"/>
        <w:pageBreakBefore w:val="0"/>
        <w:widowControl w:val="0"/>
        <w:kinsoku/>
        <w:wordWrap/>
        <w:overflowPunct/>
        <w:topLinePunct w:val="0"/>
        <w:autoSpaceDE/>
        <w:autoSpaceDN/>
        <w:bidi w:val="0"/>
        <w:adjustRightInd/>
        <w:snapToGrid/>
        <w:spacing w:line="578" w:lineRule="exact"/>
        <w:ind w:firstLine="567"/>
        <w:textAlignment w:val="auto"/>
        <w:outlineLvl w:val="9"/>
        <w:rPr>
          <w:rStyle w:val="17"/>
          <w:rFonts w:hint="eastAsia" w:ascii="仿宋_GB2312" w:hAnsi="仿宋_GB2312" w:eastAsia="仿宋_GB2312" w:cs="仿宋_GB2312"/>
          <w:b w:val="0"/>
          <w:bCs w:val="0"/>
          <w:spacing w:val="-4"/>
          <w:sz w:val="32"/>
          <w:szCs w:val="32"/>
        </w:rPr>
      </w:pPr>
      <w:r>
        <w:rPr>
          <w:rStyle w:val="17"/>
          <w:rFonts w:hint="eastAsia" w:ascii="楷体" w:hAnsi="楷体" w:eastAsia="楷体" w:cs="楷体"/>
          <w:b w:val="0"/>
          <w:bCs w:val="0"/>
          <w:spacing w:val="-4"/>
          <w:sz w:val="32"/>
          <w:szCs w:val="32"/>
        </w:rPr>
        <w:t>（一）项目概况。包括项目背景、主要内容及实施情况、资金投入和使用情况等。</w:t>
      </w:r>
    </w:p>
    <w:p>
      <w:pPr>
        <w:keepNext w:val="0"/>
        <w:keepLines w:val="0"/>
        <w:pageBreakBefore w:val="0"/>
        <w:widowControl w:val="0"/>
        <w:kinsoku/>
        <w:wordWrap/>
        <w:overflowPunct/>
        <w:topLinePunct w:val="0"/>
        <w:autoSpaceDE/>
        <w:autoSpaceDN/>
        <w:bidi w:val="0"/>
        <w:adjustRightInd/>
        <w:snapToGrid/>
        <w:spacing w:line="578" w:lineRule="exact"/>
        <w:ind w:firstLine="567"/>
        <w:textAlignment w:val="auto"/>
        <w:outlineLvl w:val="9"/>
        <w:rPr>
          <w:rStyle w:val="17"/>
          <w:rFonts w:hint="eastAsia" w:ascii="仿宋_GB2312" w:hAnsi="仿宋_GB2312" w:eastAsia="仿宋_GB2312" w:cs="仿宋_GB2312"/>
          <w:b w:val="0"/>
          <w:bCs w:val="0"/>
          <w:spacing w:val="-4"/>
          <w:sz w:val="32"/>
          <w:szCs w:val="32"/>
        </w:rPr>
      </w:pPr>
      <w:r>
        <w:rPr>
          <w:rStyle w:val="17"/>
          <w:rFonts w:hint="eastAsia" w:ascii="仿宋" w:hAnsi="仿宋" w:eastAsia="仿宋" w:cs="仿宋"/>
          <w:b w:val="0"/>
          <w:bCs w:val="0"/>
          <w:spacing w:val="-4"/>
          <w:sz w:val="32"/>
          <w:szCs w:val="32"/>
        </w:rPr>
        <w:t>（一）项目概况</w:t>
      </w:r>
      <w:r>
        <w:rPr>
          <w:rStyle w:val="17"/>
          <w:rFonts w:hint="eastAsia" w:ascii="仿宋_GB2312" w:hAnsi="仿宋_GB2312" w:eastAsia="仿宋_GB2312" w:cs="仿宋_GB2312"/>
          <w:b w:val="0"/>
          <w:bCs w:val="0"/>
          <w:spacing w:val="-4"/>
          <w:sz w:val="32"/>
          <w:szCs w:val="32"/>
        </w:rPr>
        <w:br w:type="textWrapping"/>
      </w:r>
      <w:r>
        <w:rPr>
          <w:rStyle w:val="17"/>
          <w:rFonts w:hint="eastAsia" w:ascii="仿宋_GB2312" w:hAnsi="仿宋_GB2312" w:eastAsia="仿宋_GB2312" w:cs="仿宋_GB2312"/>
          <w:b w:val="0"/>
          <w:bCs w:val="0"/>
          <w:spacing w:val="-4"/>
          <w:sz w:val="32"/>
          <w:szCs w:val="32"/>
          <w:lang w:val="en-US" w:eastAsia="zh-CN"/>
        </w:rPr>
        <w:t xml:space="preserve">    </w:t>
      </w:r>
      <w:r>
        <w:rPr>
          <w:rStyle w:val="17"/>
          <w:rFonts w:hint="eastAsia" w:ascii="仿宋_GB2312" w:hAnsi="仿宋_GB2312" w:eastAsia="仿宋_GB2312" w:cs="仿宋_GB2312"/>
          <w:b w:val="0"/>
          <w:bCs w:val="0"/>
          <w:spacing w:val="-4"/>
          <w:sz w:val="32"/>
          <w:szCs w:val="32"/>
        </w:rPr>
        <w:t>目前国际种业竞争，实质上是种业科技的竞争，核心是育种创新的竞争。按照国家种业发展框架相关要求，鼓励科研人员进行创新性育种研发，是为了加快提升我国种业竞争力。围绕种业发展国家总目标，在新疆开展抗寒苹果良种选育及育种，国内外优良品种引进新疆，快速转化，筛选出适应新疆栽培的优良品种，为新疆提供丰富的种质资源，开展区域化特色种植，促进农民增收是我院科研工作的任务和职责。</w:t>
      </w:r>
    </w:p>
    <w:p>
      <w:pPr>
        <w:keepNext w:val="0"/>
        <w:keepLines w:val="0"/>
        <w:pageBreakBefore w:val="0"/>
        <w:widowControl w:val="0"/>
        <w:kinsoku/>
        <w:wordWrap/>
        <w:overflowPunct/>
        <w:topLinePunct w:val="0"/>
        <w:autoSpaceDE/>
        <w:autoSpaceDN/>
        <w:bidi w:val="0"/>
        <w:adjustRightInd/>
        <w:snapToGrid/>
        <w:spacing w:line="578" w:lineRule="exact"/>
        <w:ind w:firstLine="567"/>
        <w:textAlignment w:val="auto"/>
        <w:outlineLvl w:val="9"/>
        <w:rPr>
          <w:rStyle w:val="17"/>
          <w:rFonts w:hint="eastAsia" w:ascii="仿宋_GB2312" w:hAnsi="仿宋_GB2312" w:eastAsia="仿宋_GB2312" w:cs="仿宋_GB2312"/>
          <w:b w:val="0"/>
          <w:bCs w:val="0"/>
          <w:spacing w:val="-4"/>
          <w:sz w:val="32"/>
          <w:szCs w:val="32"/>
        </w:rPr>
      </w:pPr>
      <w:r>
        <w:rPr>
          <w:rStyle w:val="17"/>
          <w:rFonts w:hint="eastAsia" w:ascii="仿宋_GB2312" w:hAnsi="仿宋_GB2312" w:eastAsia="仿宋_GB2312" w:cs="仿宋_GB2312"/>
          <w:b w:val="0"/>
          <w:bCs w:val="0"/>
          <w:spacing w:val="-4"/>
          <w:sz w:val="32"/>
          <w:szCs w:val="32"/>
        </w:rPr>
        <w:t>主要内容为引进保存的不同成熟期、不同口感、不同风味以及特殊香味、观赏型抗寒苹果良种（品系），开展种质资源评价与筛选，优选品种1-2种，拟解决苹果在北疆陆地直立越冬的难题，并进行推广种植，提高产量，延长市场销售期，扩大销售范围，最终提高特色优良抗寒苹果在鲜果销售市场所占有的份额。围绕环塔盆地、天山北麓和吐哈盆地，对户太葡萄及其他鲜食葡萄开展生太适应性观测调查，采用田间和室内生理试验相结合的方法，筛选出抗寒性强的3-5个品种。对新疆湿地生态监测的组织开展、分析评价等工作进行统一管理，为湿地的保护、管理、决策提供数据支持。补植保存林木良种，通过抚育管理正常生长。</w:t>
      </w:r>
      <w:r>
        <w:rPr>
          <w:rStyle w:val="17"/>
          <w:rFonts w:hint="eastAsia" w:ascii="仿宋_GB2312" w:hAnsi="仿宋_GB2312" w:eastAsia="仿宋_GB2312" w:cs="仿宋_GB2312"/>
          <w:b w:val="0"/>
          <w:bCs w:val="0"/>
          <w:spacing w:val="-4"/>
          <w:sz w:val="32"/>
          <w:szCs w:val="32"/>
        </w:rPr>
        <w:br w:type="textWrapping"/>
      </w:r>
      <w:r>
        <w:rPr>
          <w:rStyle w:val="17"/>
          <w:rFonts w:hint="eastAsia" w:ascii="仿宋_GB2312" w:hAnsi="仿宋_GB2312" w:eastAsia="仿宋_GB2312" w:cs="仿宋_GB2312"/>
          <w:b w:val="0"/>
          <w:bCs w:val="0"/>
          <w:spacing w:val="-4"/>
          <w:sz w:val="32"/>
          <w:szCs w:val="32"/>
        </w:rPr>
        <w:t>资金投入及使用情况</w:t>
      </w:r>
      <w:r>
        <w:rPr>
          <w:rStyle w:val="17"/>
          <w:rFonts w:hint="eastAsia" w:ascii="仿宋_GB2312" w:hAnsi="仿宋_GB2312" w:eastAsia="仿宋_GB2312" w:cs="仿宋_GB2312"/>
          <w:b w:val="0"/>
          <w:bCs w:val="0"/>
          <w:spacing w:val="-4"/>
          <w:sz w:val="32"/>
          <w:szCs w:val="32"/>
        </w:rPr>
        <w:br w:type="textWrapping"/>
      </w:r>
      <w:r>
        <w:rPr>
          <w:rStyle w:val="17"/>
          <w:rFonts w:hint="eastAsia" w:ascii="仿宋" w:hAnsi="仿宋" w:eastAsia="仿宋" w:cs="仿宋"/>
          <w:b w:val="0"/>
          <w:bCs w:val="0"/>
          <w:spacing w:val="-4"/>
          <w:sz w:val="32"/>
          <w:szCs w:val="32"/>
        </w:rPr>
        <w:t>（1）资金投入情况</w:t>
      </w:r>
      <w:r>
        <w:rPr>
          <w:rStyle w:val="17"/>
          <w:rFonts w:hint="eastAsia" w:ascii="仿宋_GB2312" w:hAnsi="仿宋_GB2312" w:eastAsia="仿宋_GB2312" w:cs="仿宋_GB2312"/>
          <w:b w:val="0"/>
          <w:bCs w:val="0"/>
          <w:spacing w:val="-4"/>
          <w:sz w:val="32"/>
          <w:szCs w:val="32"/>
        </w:rPr>
        <w:br w:type="textWrapping"/>
      </w:r>
      <w:r>
        <w:rPr>
          <w:rStyle w:val="17"/>
          <w:rFonts w:hint="eastAsia" w:ascii="仿宋_GB2312" w:hAnsi="仿宋_GB2312" w:eastAsia="仿宋_GB2312" w:cs="仿宋_GB2312"/>
          <w:b w:val="0"/>
          <w:bCs w:val="0"/>
          <w:spacing w:val="-4"/>
          <w:sz w:val="32"/>
          <w:szCs w:val="32"/>
        </w:rPr>
        <w:t>2024年新疆林科院园林绿化研究所项目年初预算经费1001万元，为基本户自有资金，截止2024年12月31日项目资金已到位753.83万元，到位率75.31%。</w:t>
      </w:r>
      <w:r>
        <w:rPr>
          <w:rStyle w:val="17"/>
          <w:rFonts w:hint="eastAsia" w:ascii="仿宋_GB2312" w:hAnsi="仿宋_GB2312" w:eastAsia="仿宋_GB2312" w:cs="仿宋_GB2312"/>
          <w:b w:val="0"/>
          <w:bCs w:val="0"/>
          <w:spacing w:val="-4"/>
          <w:sz w:val="32"/>
          <w:szCs w:val="32"/>
        </w:rPr>
        <w:br w:type="textWrapping"/>
      </w:r>
      <w:r>
        <w:rPr>
          <w:rStyle w:val="17"/>
          <w:rFonts w:hint="eastAsia" w:ascii="仿宋" w:hAnsi="仿宋" w:eastAsia="仿宋" w:cs="仿宋"/>
          <w:b w:val="0"/>
          <w:bCs w:val="0"/>
          <w:spacing w:val="-4"/>
          <w:sz w:val="32"/>
          <w:szCs w:val="32"/>
        </w:rPr>
        <w:t>（2）使用情况</w:t>
      </w:r>
      <w:r>
        <w:rPr>
          <w:rStyle w:val="17"/>
          <w:rFonts w:hint="eastAsia" w:ascii="仿宋" w:hAnsi="仿宋" w:eastAsia="仿宋" w:cs="仿宋"/>
          <w:b w:val="0"/>
          <w:bCs w:val="0"/>
          <w:spacing w:val="-4"/>
          <w:sz w:val="32"/>
          <w:szCs w:val="32"/>
        </w:rPr>
        <w:br w:type="textWrapping"/>
      </w:r>
      <w:r>
        <w:rPr>
          <w:rStyle w:val="17"/>
          <w:rFonts w:hint="eastAsia" w:ascii="仿宋_GB2312" w:hAnsi="仿宋_GB2312" w:eastAsia="仿宋_GB2312" w:cs="仿宋_GB2312"/>
          <w:b w:val="0"/>
          <w:bCs w:val="0"/>
          <w:spacing w:val="-4"/>
          <w:sz w:val="32"/>
          <w:szCs w:val="32"/>
        </w:rPr>
        <w:t>截止2024年12月31日，该专项预算资金执行率为75.31%。</w:t>
      </w:r>
    </w:p>
    <w:p>
      <w:pPr>
        <w:keepNext w:val="0"/>
        <w:keepLines w:val="0"/>
        <w:pageBreakBefore w:val="0"/>
        <w:widowControl w:val="0"/>
        <w:kinsoku/>
        <w:wordWrap/>
        <w:overflowPunct/>
        <w:topLinePunct w:val="0"/>
        <w:autoSpaceDE/>
        <w:autoSpaceDN/>
        <w:bidi w:val="0"/>
        <w:adjustRightInd/>
        <w:snapToGrid/>
        <w:spacing w:line="578" w:lineRule="exact"/>
        <w:ind w:firstLine="564" w:firstLineChars="181"/>
        <w:textAlignment w:val="auto"/>
        <w:outlineLvl w:val="9"/>
        <w:rPr>
          <w:rStyle w:val="17"/>
          <w:rFonts w:hint="eastAsia" w:ascii="仿宋_GB2312" w:hAnsi="仿宋_GB2312" w:eastAsia="仿宋_GB2312" w:cs="仿宋_GB2312"/>
          <w:b w:val="0"/>
          <w:bCs w:val="0"/>
          <w:spacing w:val="-4"/>
          <w:sz w:val="32"/>
          <w:szCs w:val="32"/>
        </w:rPr>
      </w:pPr>
      <w:r>
        <w:rPr>
          <w:rStyle w:val="17"/>
          <w:rFonts w:hint="eastAsia" w:ascii="楷体" w:hAnsi="楷体" w:eastAsia="楷体" w:cs="楷体"/>
          <w:b w:val="0"/>
          <w:bCs w:val="0"/>
          <w:spacing w:val="-4"/>
          <w:sz w:val="32"/>
          <w:szCs w:val="32"/>
        </w:rPr>
        <w:t>（二）项目绩效目标。包括总体目标和阶段性目标。</w:t>
      </w:r>
    </w:p>
    <w:p>
      <w:pPr>
        <w:keepNext w:val="0"/>
        <w:keepLines w:val="0"/>
        <w:pageBreakBefore w:val="0"/>
        <w:widowControl w:val="0"/>
        <w:kinsoku/>
        <w:wordWrap/>
        <w:overflowPunct/>
        <w:topLinePunct w:val="0"/>
        <w:autoSpaceDE/>
        <w:autoSpaceDN/>
        <w:bidi w:val="0"/>
        <w:adjustRightInd/>
        <w:snapToGrid/>
        <w:spacing w:line="578" w:lineRule="exact"/>
        <w:ind w:firstLine="567"/>
        <w:textAlignment w:val="auto"/>
        <w:outlineLvl w:val="9"/>
        <w:rPr>
          <w:rStyle w:val="17"/>
          <w:rFonts w:hint="eastAsia" w:ascii="仿宋_GB2312" w:hAnsi="仿宋_GB2312" w:eastAsia="仿宋_GB2312" w:cs="仿宋_GB2312"/>
          <w:b w:val="0"/>
          <w:bCs w:val="0"/>
          <w:spacing w:val="-4"/>
          <w:sz w:val="32"/>
          <w:szCs w:val="32"/>
        </w:rPr>
      </w:pPr>
      <w:r>
        <w:rPr>
          <w:rStyle w:val="17"/>
          <w:rFonts w:hint="eastAsia" w:ascii="仿宋" w:hAnsi="仿宋" w:eastAsia="仿宋" w:cs="仿宋"/>
          <w:b w:val="0"/>
          <w:bCs w:val="0"/>
          <w:spacing w:val="-4"/>
          <w:sz w:val="32"/>
          <w:szCs w:val="32"/>
        </w:rPr>
        <w:t>1、总体目标</w:t>
      </w:r>
      <w:r>
        <w:rPr>
          <w:rStyle w:val="17"/>
          <w:rFonts w:hint="eastAsia" w:ascii="仿宋_GB2312" w:hAnsi="仿宋_GB2312" w:eastAsia="仿宋_GB2312" w:cs="仿宋_GB2312"/>
          <w:b w:val="0"/>
          <w:bCs w:val="0"/>
          <w:spacing w:val="-4"/>
          <w:sz w:val="32"/>
          <w:szCs w:val="32"/>
        </w:rPr>
        <w:br w:type="textWrapping"/>
      </w:r>
      <w:r>
        <w:rPr>
          <w:rStyle w:val="17"/>
          <w:rFonts w:hint="eastAsia" w:ascii="仿宋_GB2312" w:hAnsi="仿宋_GB2312" w:eastAsia="仿宋_GB2312" w:cs="仿宋_GB2312"/>
          <w:b w:val="0"/>
          <w:bCs w:val="0"/>
          <w:spacing w:val="-4"/>
          <w:sz w:val="32"/>
          <w:szCs w:val="32"/>
        </w:rPr>
        <w:t>发放绩效人数&gt;=10人；发放劳务费人数&gt;=5人；购置材料批次&gt;=3次&gt;=3次；筛选具有发展潜力的抗寒苹果品种或优良单株&gt;=1个；引进户太及其他鲜食葡萄新品种，丰富葡萄资源类型&gt;=3个；湿地公园技术本底资料上传&gt;=20个保护主体%；材料质量合格率&gt;=85%；项目按时完成率&gt;=95%；发表论文数量&gt;=2篇；科研人员满意度&gt;=95%；软件功能用户使用满意度&gt;=80%。</w:t>
      </w:r>
      <w:r>
        <w:rPr>
          <w:rStyle w:val="17"/>
          <w:rFonts w:hint="eastAsia" w:ascii="仿宋_GB2312" w:hAnsi="仿宋_GB2312" w:eastAsia="仿宋_GB2312" w:cs="仿宋_GB2312"/>
          <w:b w:val="0"/>
          <w:bCs w:val="0"/>
          <w:spacing w:val="-4"/>
          <w:sz w:val="32"/>
          <w:szCs w:val="32"/>
        </w:rPr>
        <w:br w:type="textWrapping"/>
      </w:r>
      <w:r>
        <w:rPr>
          <w:rStyle w:val="17"/>
          <w:rFonts w:hint="eastAsia" w:ascii="仿宋" w:hAnsi="仿宋" w:eastAsia="仿宋" w:cs="仿宋"/>
          <w:b w:val="0"/>
          <w:bCs w:val="0"/>
          <w:spacing w:val="-4"/>
          <w:sz w:val="32"/>
          <w:szCs w:val="32"/>
        </w:rPr>
        <w:t>2、阶段性目标</w:t>
      </w:r>
    </w:p>
    <w:p>
      <w:pPr>
        <w:keepNext w:val="0"/>
        <w:keepLines w:val="0"/>
        <w:pageBreakBefore w:val="0"/>
        <w:widowControl w:val="0"/>
        <w:kinsoku/>
        <w:wordWrap/>
        <w:overflowPunct/>
        <w:topLinePunct w:val="0"/>
        <w:autoSpaceDE/>
        <w:autoSpaceDN/>
        <w:bidi w:val="0"/>
        <w:adjustRightInd/>
        <w:snapToGrid/>
        <w:spacing w:line="578" w:lineRule="exact"/>
        <w:ind w:firstLine="567"/>
        <w:textAlignment w:val="auto"/>
        <w:outlineLvl w:val="9"/>
        <w:rPr>
          <w:rStyle w:val="17"/>
          <w:rFonts w:hint="eastAsia" w:ascii="仿宋_GB2312" w:hAnsi="仿宋_GB2312" w:eastAsia="仿宋_GB2312" w:cs="仿宋_GB2312"/>
          <w:b w:val="0"/>
          <w:bCs w:val="0"/>
          <w:spacing w:val="-4"/>
          <w:sz w:val="32"/>
          <w:szCs w:val="32"/>
        </w:rPr>
      </w:pPr>
      <w:r>
        <w:rPr>
          <w:rStyle w:val="17"/>
          <w:rFonts w:hint="eastAsia" w:ascii="仿宋_GB2312" w:hAnsi="仿宋_GB2312" w:eastAsia="仿宋_GB2312" w:cs="仿宋_GB2312"/>
          <w:b w:val="0"/>
          <w:bCs w:val="0"/>
          <w:spacing w:val="-4"/>
          <w:sz w:val="32"/>
          <w:szCs w:val="32"/>
        </w:rPr>
        <w:t>6月引进保存的不同成熟期、不同口感、不同风味以及特殊香味、观赏型抗寒苹果良种（品系），开展种质资源评价与筛选，优选品种1种。围绕环塔盆地、天山北麓和吐哈盆地，对户太葡萄及其他鲜食葡萄开展生太适应性观测调查，采用田间和室内生理试验相结合的方法，筛选出抗寒性强的2个品种。对新疆湿地生态监测的组织开展、分析评价等工作进行统一管理，为湿地的保护、管理、决策提供数据支持。补植保存林木良种，通过抚育管理正常生长。</w:t>
      </w:r>
    </w:p>
    <w:p>
      <w:pPr>
        <w:keepNext w:val="0"/>
        <w:keepLines w:val="0"/>
        <w:pageBreakBefore w:val="0"/>
        <w:widowControl w:val="0"/>
        <w:kinsoku/>
        <w:wordWrap/>
        <w:overflowPunct/>
        <w:topLinePunct w:val="0"/>
        <w:autoSpaceDE/>
        <w:autoSpaceDN/>
        <w:bidi w:val="0"/>
        <w:adjustRightInd/>
        <w:snapToGrid/>
        <w:spacing w:line="578" w:lineRule="exact"/>
        <w:ind w:firstLine="640"/>
        <w:textAlignment w:val="auto"/>
        <w:outlineLvl w:val="9"/>
        <w:rPr>
          <w:rStyle w:val="17"/>
          <w:rFonts w:hint="eastAsia" w:ascii="黑体" w:hAnsi="黑体" w:eastAsia="黑体" w:cs="黑体"/>
          <w:b w:val="0"/>
          <w:bCs w:val="0"/>
          <w:spacing w:val="-4"/>
          <w:sz w:val="32"/>
          <w:szCs w:val="32"/>
        </w:rPr>
      </w:pPr>
      <w:r>
        <w:rPr>
          <w:rStyle w:val="17"/>
          <w:rFonts w:hint="eastAsia" w:ascii="黑体" w:hAnsi="黑体" w:eastAsia="黑体" w:cs="黑体"/>
          <w:b w:val="0"/>
          <w:bCs w:val="0"/>
          <w:spacing w:val="-4"/>
          <w:sz w:val="32"/>
          <w:szCs w:val="32"/>
        </w:rPr>
        <w:t>二、绩效评价工作开展情况</w:t>
      </w:r>
    </w:p>
    <w:p>
      <w:pPr>
        <w:keepNext w:val="0"/>
        <w:keepLines w:val="0"/>
        <w:pageBreakBefore w:val="0"/>
        <w:widowControl w:val="0"/>
        <w:kinsoku/>
        <w:wordWrap/>
        <w:overflowPunct/>
        <w:topLinePunct w:val="0"/>
        <w:autoSpaceDE/>
        <w:autoSpaceDN/>
        <w:bidi w:val="0"/>
        <w:adjustRightInd/>
        <w:snapToGrid/>
        <w:spacing w:line="578" w:lineRule="exact"/>
        <w:ind w:firstLine="564" w:firstLineChars="181"/>
        <w:textAlignment w:val="auto"/>
        <w:outlineLvl w:val="9"/>
        <w:rPr>
          <w:rStyle w:val="17"/>
          <w:rFonts w:hint="eastAsia" w:ascii="楷体" w:hAnsi="楷体" w:eastAsia="楷体" w:cs="楷体"/>
          <w:b w:val="0"/>
          <w:bCs w:val="0"/>
          <w:spacing w:val="-4"/>
          <w:sz w:val="32"/>
          <w:szCs w:val="32"/>
        </w:rPr>
      </w:pPr>
      <w:r>
        <w:rPr>
          <w:rStyle w:val="17"/>
          <w:rFonts w:hint="eastAsia" w:ascii="楷体" w:hAnsi="楷体" w:eastAsia="楷体" w:cs="楷体"/>
          <w:b w:val="0"/>
          <w:bCs w:val="0"/>
          <w:spacing w:val="-4"/>
          <w:sz w:val="32"/>
          <w:szCs w:val="32"/>
        </w:rPr>
        <w:t>（一）绩效评价目的、对象和范围。</w:t>
      </w:r>
    </w:p>
    <w:p>
      <w:pPr>
        <w:keepNext w:val="0"/>
        <w:keepLines w:val="0"/>
        <w:pageBreakBefore w:val="0"/>
        <w:widowControl w:val="0"/>
        <w:kinsoku/>
        <w:wordWrap/>
        <w:overflowPunct/>
        <w:topLinePunct w:val="0"/>
        <w:autoSpaceDE/>
        <w:autoSpaceDN/>
        <w:bidi w:val="0"/>
        <w:adjustRightInd/>
        <w:snapToGrid/>
        <w:spacing w:line="578" w:lineRule="exact"/>
        <w:ind w:firstLine="567"/>
        <w:textAlignment w:val="auto"/>
        <w:outlineLvl w:val="9"/>
        <w:rPr>
          <w:rStyle w:val="17"/>
          <w:rFonts w:hint="eastAsia" w:ascii="仿宋_GB2312" w:hAnsi="仿宋_GB2312" w:eastAsia="仿宋_GB2312" w:cs="仿宋_GB2312"/>
          <w:b w:val="0"/>
          <w:bCs w:val="0"/>
          <w:spacing w:val="-4"/>
          <w:sz w:val="32"/>
          <w:szCs w:val="32"/>
        </w:rPr>
      </w:pPr>
      <w:r>
        <w:rPr>
          <w:rStyle w:val="17"/>
          <w:rFonts w:hint="eastAsia" w:ascii="仿宋" w:hAnsi="仿宋" w:eastAsia="仿宋" w:cs="仿宋"/>
          <w:b w:val="0"/>
          <w:bCs w:val="0"/>
          <w:spacing w:val="-4"/>
          <w:sz w:val="32"/>
          <w:szCs w:val="32"/>
        </w:rPr>
        <w:t>1.绩效评价目的</w:t>
      </w:r>
      <w:r>
        <w:rPr>
          <w:rStyle w:val="17"/>
          <w:rFonts w:hint="eastAsia" w:ascii="仿宋" w:hAnsi="仿宋" w:eastAsia="仿宋" w:cs="仿宋"/>
          <w:b w:val="0"/>
          <w:bCs w:val="0"/>
          <w:spacing w:val="-4"/>
          <w:sz w:val="32"/>
          <w:szCs w:val="32"/>
        </w:rPr>
        <w:br w:type="textWrapping"/>
      </w:r>
      <w:r>
        <w:rPr>
          <w:rStyle w:val="17"/>
          <w:rFonts w:hint="eastAsia" w:ascii="仿宋_GB2312" w:hAnsi="仿宋_GB2312" w:eastAsia="仿宋_GB2312" w:cs="仿宋_GB2312"/>
          <w:b w:val="0"/>
          <w:bCs w:val="0"/>
          <w:spacing w:val="-4"/>
          <w:sz w:val="32"/>
          <w:szCs w:val="32"/>
        </w:rPr>
        <w:t>（1）通过对新疆林科院园林绿化研究所项目开展绩效评价，了解和掌握项目实施的具体情况，客观评价项目资金安排的科学性、合理性、规范性和资金使用成效，及时总结项目管理经验，完善项目管理办法，提高项目管理水平和资金的使用效益。</w:t>
      </w:r>
      <w:r>
        <w:rPr>
          <w:rStyle w:val="17"/>
          <w:rFonts w:hint="eastAsia" w:ascii="仿宋_GB2312" w:hAnsi="仿宋_GB2312" w:eastAsia="仿宋_GB2312" w:cs="仿宋_GB2312"/>
          <w:b w:val="0"/>
          <w:bCs w:val="0"/>
          <w:spacing w:val="-4"/>
          <w:sz w:val="32"/>
          <w:szCs w:val="32"/>
        </w:rPr>
        <w:br w:type="textWrapping"/>
      </w:r>
      <w:r>
        <w:rPr>
          <w:rStyle w:val="17"/>
          <w:rFonts w:hint="eastAsia" w:ascii="仿宋_GB2312" w:hAnsi="仿宋_GB2312" w:eastAsia="仿宋_GB2312" w:cs="仿宋_GB2312"/>
          <w:b w:val="0"/>
          <w:bCs w:val="0"/>
          <w:spacing w:val="-4"/>
          <w:sz w:val="32"/>
          <w:szCs w:val="32"/>
        </w:rPr>
        <w:t>（2）促使项目承担单位根据绩效评价中发现的问题，认真加以整改，及时调整和完善单位的工作计划和绩效目标并加强项目管理，提高管理水平，同时为项目后续资金投入、分配和管理提供决策依据。</w:t>
      </w:r>
      <w:r>
        <w:rPr>
          <w:rStyle w:val="17"/>
          <w:rFonts w:hint="eastAsia" w:ascii="仿宋_GB2312" w:hAnsi="仿宋_GB2312" w:eastAsia="仿宋_GB2312" w:cs="仿宋_GB2312"/>
          <w:b w:val="0"/>
          <w:bCs w:val="0"/>
          <w:spacing w:val="-4"/>
          <w:sz w:val="32"/>
          <w:szCs w:val="32"/>
        </w:rPr>
        <w:br w:type="textWrapping"/>
      </w:r>
      <w:r>
        <w:rPr>
          <w:rStyle w:val="17"/>
          <w:rFonts w:hint="eastAsia" w:ascii="仿宋" w:hAnsi="仿宋" w:eastAsia="仿宋" w:cs="仿宋"/>
          <w:b w:val="0"/>
          <w:bCs w:val="0"/>
          <w:spacing w:val="-4"/>
          <w:sz w:val="32"/>
          <w:szCs w:val="32"/>
        </w:rPr>
        <w:t>2.绩效评价对象</w:t>
      </w:r>
      <w:r>
        <w:rPr>
          <w:rStyle w:val="17"/>
          <w:rFonts w:hint="eastAsia" w:ascii="仿宋" w:hAnsi="仿宋" w:eastAsia="仿宋" w:cs="仿宋"/>
          <w:b w:val="0"/>
          <w:bCs w:val="0"/>
          <w:spacing w:val="-4"/>
          <w:sz w:val="32"/>
          <w:szCs w:val="32"/>
        </w:rPr>
        <w:br w:type="textWrapping"/>
      </w:r>
      <w:r>
        <w:rPr>
          <w:rStyle w:val="17"/>
          <w:rFonts w:hint="eastAsia" w:ascii="仿宋_GB2312" w:hAnsi="仿宋_GB2312" w:eastAsia="仿宋_GB2312" w:cs="仿宋_GB2312"/>
          <w:b w:val="0"/>
          <w:bCs w:val="0"/>
          <w:spacing w:val="-4"/>
          <w:sz w:val="32"/>
          <w:szCs w:val="32"/>
        </w:rPr>
        <w:t>本次评价从项目决策、项目管理、项目产出、项目效益四个维度进行评价，评价对象为2024年度立项的新疆林科院园林绿化研究所项目支出，涉及资金1001万元。</w:t>
      </w:r>
    </w:p>
    <w:p>
      <w:pPr>
        <w:keepNext w:val="0"/>
        <w:keepLines w:val="0"/>
        <w:pageBreakBefore w:val="0"/>
        <w:widowControl w:val="0"/>
        <w:kinsoku/>
        <w:wordWrap/>
        <w:overflowPunct/>
        <w:topLinePunct w:val="0"/>
        <w:autoSpaceDE/>
        <w:autoSpaceDN/>
        <w:bidi w:val="0"/>
        <w:adjustRightInd/>
        <w:snapToGrid/>
        <w:spacing w:line="578" w:lineRule="exact"/>
        <w:ind w:firstLine="564" w:firstLineChars="181"/>
        <w:textAlignment w:val="auto"/>
        <w:outlineLvl w:val="9"/>
        <w:rPr>
          <w:rStyle w:val="17"/>
          <w:rFonts w:hint="eastAsia" w:ascii="楷体" w:hAnsi="楷体" w:eastAsia="楷体" w:cs="楷体"/>
          <w:b w:val="0"/>
          <w:bCs w:val="0"/>
          <w:spacing w:val="-4"/>
          <w:sz w:val="32"/>
          <w:szCs w:val="32"/>
        </w:rPr>
      </w:pPr>
      <w:r>
        <w:rPr>
          <w:rStyle w:val="17"/>
          <w:rFonts w:hint="eastAsia" w:ascii="楷体" w:hAnsi="楷体" w:eastAsia="楷体" w:cs="楷体"/>
          <w:b w:val="0"/>
          <w:bCs w:val="0"/>
          <w:spacing w:val="-4"/>
          <w:sz w:val="32"/>
          <w:szCs w:val="32"/>
        </w:rPr>
        <w:t>（二）绩效评价原则、评价指标体系（附表说明）、评价方法、评价标准等。</w:t>
      </w:r>
    </w:p>
    <w:p>
      <w:pPr>
        <w:keepNext w:val="0"/>
        <w:keepLines w:val="0"/>
        <w:pageBreakBefore w:val="0"/>
        <w:widowControl w:val="0"/>
        <w:kinsoku/>
        <w:wordWrap/>
        <w:overflowPunct/>
        <w:topLinePunct w:val="0"/>
        <w:autoSpaceDE/>
        <w:autoSpaceDN/>
        <w:bidi w:val="0"/>
        <w:adjustRightInd/>
        <w:snapToGrid/>
        <w:spacing w:line="578" w:lineRule="exact"/>
        <w:ind w:firstLine="624" w:firstLineChars="200"/>
        <w:textAlignment w:val="auto"/>
        <w:outlineLvl w:val="9"/>
        <w:rPr>
          <w:rStyle w:val="17"/>
          <w:rFonts w:hint="eastAsia" w:ascii="仿宋_GB2312" w:hAnsi="仿宋_GB2312" w:eastAsia="仿宋_GB2312" w:cs="仿宋_GB2312"/>
          <w:b w:val="0"/>
          <w:bCs w:val="0"/>
          <w:spacing w:val="-4"/>
          <w:sz w:val="32"/>
          <w:szCs w:val="32"/>
        </w:rPr>
      </w:pPr>
      <w:r>
        <w:rPr>
          <w:rStyle w:val="17"/>
          <w:rFonts w:hint="eastAsia" w:ascii="仿宋" w:hAnsi="仿宋" w:eastAsia="仿宋" w:cs="仿宋"/>
          <w:b w:val="0"/>
          <w:bCs w:val="0"/>
          <w:spacing w:val="-4"/>
          <w:sz w:val="32"/>
          <w:szCs w:val="32"/>
        </w:rPr>
        <w:t>1.绩效评价依据和原则</w:t>
      </w:r>
      <w:r>
        <w:rPr>
          <w:rStyle w:val="17"/>
          <w:rFonts w:hint="eastAsia" w:ascii="仿宋" w:hAnsi="仿宋" w:eastAsia="仿宋" w:cs="仿宋"/>
          <w:b w:val="0"/>
          <w:bCs w:val="0"/>
          <w:spacing w:val="-4"/>
          <w:sz w:val="32"/>
          <w:szCs w:val="32"/>
        </w:rPr>
        <w:br w:type="textWrapping"/>
      </w:r>
      <w:r>
        <w:rPr>
          <w:rStyle w:val="17"/>
          <w:rFonts w:hint="eastAsia" w:ascii="仿宋_GB2312" w:hAnsi="仿宋_GB2312" w:eastAsia="仿宋_GB2312" w:cs="仿宋_GB2312"/>
          <w:b w:val="0"/>
          <w:bCs w:val="0"/>
          <w:spacing w:val="-4"/>
          <w:sz w:val="32"/>
          <w:szCs w:val="32"/>
        </w:rPr>
        <w:t>依据《中华人民共和国预算法》、《中华人民共和国预算法实施条例》、《项目支出绩效评价管理办法》（财预〔2020〕10号）系列文件的要求，本次绩效评价秉承科学规范、公正公开、分级分类、绩效相关等原则，按照从投入、过程到产出效果和影响的绩效逻辑路径，结合2024年度疆林科院园林绿化研究所项目支出实际开展情况，运用定量和定性分析相结合的方法，客观评价项目实施成效。</w:t>
      </w:r>
      <w:r>
        <w:rPr>
          <w:rStyle w:val="17"/>
          <w:rFonts w:hint="eastAsia" w:ascii="仿宋_GB2312" w:hAnsi="仿宋_GB2312" w:eastAsia="仿宋_GB2312" w:cs="仿宋_GB2312"/>
          <w:b w:val="0"/>
          <w:bCs w:val="0"/>
          <w:spacing w:val="-4"/>
          <w:sz w:val="32"/>
          <w:szCs w:val="32"/>
        </w:rPr>
        <w:br w:type="textWrapping"/>
      </w:r>
      <w:r>
        <w:rPr>
          <w:rStyle w:val="17"/>
          <w:rFonts w:hint="eastAsia" w:ascii="仿宋_GB2312" w:hAnsi="仿宋_GB2312" w:eastAsia="仿宋_GB2312" w:cs="仿宋_GB2312"/>
          <w:b w:val="0"/>
          <w:bCs w:val="0"/>
          <w:spacing w:val="-4"/>
          <w:sz w:val="32"/>
          <w:szCs w:val="32"/>
          <w:lang w:val="en-US" w:eastAsia="zh-CN"/>
        </w:rPr>
        <w:t xml:space="preserve">  </w:t>
      </w:r>
      <w:r>
        <w:rPr>
          <w:rStyle w:val="17"/>
          <w:rFonts w:hint="eastAsia" w:ascii="仿宋" w:hAnsi="仿宋" w:eastAsia="仿宋" w:cs="仿宋"/>
          <w:b w:val="0"/>
          <w:bCs w:val="0"/>
          <w:spacing w:val="-4"/>
          <w:sz w:val="32"/>
          <w:szCs w:val="32"/>
        </w:rPr>
        <w:t>2.绩效评价指标体系</w:t>
      </w:r>
      <w:r>
        <w:rPr>
          <w:rStyle w:val="17"/>
          <w:rFonts w:hint="eastAsia" w:ascii="仿宋" w:hAnsi="仿宋" w:eastAsia="仿宋" w:cs="仿宋"/>
          <w:b w:val="0"/>
          <w:bCs w:val="0"/>
          <w:spacing w:val="-4"/>
          <w:sz w:val="32"/>
          <w:szCs w:val="32"/>
        </w:rPr>
        <w:br w:type="textWrapping"/>
      </w:r>
      <w:r>
        <w:rPr>
          <w:rStyle w:val="17"/>
          <w:rFonts w:hint="eastAsia" w:ascii="仿宋_GB2312" w:hAnsi="仿宋_GB2312" w:eastAsia="仿宋_GB2312" w:cs="仿宋_GB2312"/>
          <w:b w:val="0"/>
          <w:bCs w:val="0"/>
          <w:spacing w:val="-4"/>
          <w:sz w:val="32"/>
          <w:szCs w:val="32"/>
        </w:rPr>
        <w:t>本项目共设置项目决策、项目过程、项目产出、项目效益四个一级指标，并按科学及相关性要求分别设立二级和三级指标。项目绩效评价指标体系，评分表满分100分，见下表：</w:t>
      </w:r>
      <w:r>
        <w:rPr>
          <w:rStyle w:val="17"/>
          <w:rFonts w:hint="eastAsia" w:ascii="仿宋_GB2312" w:hAnsi="仿宋_GB2312" w:eastAsia="仿宋_GB2312" w:cs="仿宋_GB2312"/>
          <w:b w:val="0"/>
          <w:bCs w:val="0"/>
          <w:spacing w:val="-4"/>
          <w:sz w:val="32"/>
          <w:szCs w:val="32"/>
        </w:rPr>
        <w:br w:type="textWrapping"/>
      </w:r>
      <w:r>
        <w:rPr>
          <w:rStyle w:val="17"/>
          <w:rFonts w:hint="eastAsia" w:ascii="仿宋_GB2312" w:hAnsi="仿宋_GB2312" w:eastAsia="仿宋_GB2312" w:cs="仿宋_GB2312"/>
          <w:b w:val="0"/>
          <w:bCs w:val="0"/>
          <w:spacing w:val="-4"/>
          <w:sz w:val="32"/>
          <w:szCs w:val="32"/>
        </w:rPr>
        <w:t>项目支出绩效评价指标体系</w:t>
      </w:r>
      <w:r>
        <w:rPr>
          <w:rStyle w:val="17"/>
          <w:rFonts w:hint="eastAsia" w:ascii="仿宋_GB2312" w:hAnsi="仿宋_GB2312" w:eastAsia="仿宋_GB2312" w:cs="仿宋_GB2312"/>
          <w:b w:val="0"/>
          <w:bCs w:val="0"/>
          <w:spacing w:val="-4"/>
          <w:sz w:val="32"/>
          <w:szCs w:val="32"/>
        </w:rPr>
        <w:br w:type="textWrapping"/>
      </w:r>
      <w:r>
        <w:rPr>
          <w:rStyle w:val="17"/>
          <w:rFonts w:hint="eastAsia" w:ascii="仿宋_GB2312" w:hAnsi="仿宋_GB2312" w:eastAsia="仿宋_GB2312" w:cs="仿宋_GB2312"/>
          <w:b w:val="0"/>
          <w:bCs w:val="0"/>
          <w:spacing w:val="-4"/>
          <w:sz w:val="32"/>
          <w:szCs w:val="32"/>
        </w:rPr>
        <w:tab/>
      </w:r>
      <w:r>
        <w:rPr>
          <w:rStyle w:val="17"/>
          <w:rFonts w:hint="eastAsia" w:ascii="仿宋_GB2312" w:hAnsi="仿宋_GB2312" w:eastAsia="仿宋_GB2312" w:cs="仿宋_GB2312"/>
          <w:b w:val="0"/>
          <w:bCs w:val="0"/>
          <w:spacing w:val="-4"/>
          <w:sz w:val="32"/>
          <w:szCs w:val="32"/>
        </w:rPr>
        <w:t>一级指标</w:t>
      </w:r>
      <w:r>
        <w:rPr>
          <w:rStyle w:val="17"/>
          <w:rFonts w:hint="eastAsia" w:ascii="仿宋_GB2312" w:hAnsi="仿宋_GB2312" w:eastAsia="仿宋_GB2312" w:cs="仿宋_GB2312"/>
          <w:b w:val="0"/>
          <w:bCs w:val="0"/>
          <w:spacing w:val="-4"/>
          <w:sz w:val="32"/>
          <w:szCs w:val="32"/>
        </w:rPr>
        <w:tab/>
      </w:r>
      <w:r>
        <w:rPr>
          <w:rStyle w:val="17"/>
          <w:rFonts w:hint="eastAsia" w:ascii="仿宋_GB2312" w:hAnsi="仿宋_GB2312" w:eastAsia="仿宋_GB2312" w:cs="仿宋_GB2312"/>
          <w:b w:val="0"/>
          <w:bCs w:val="0"/>
          <w:spacing w:val="-4"/>
          <w:sz w:val="32"/>
          <w:szCs w:val="32"/>
        </w:rPr>
        <w:t>二级指标</w:t>
      </w:r>
      <w:r>
        <w:rPr>
          <w:rStyle w:val="17"/>
          <w:rFonts w:hint="eastAsia" w:ascii="仿宋_GB2312" w:hAnsi="仿宋_GB2312" w:eastAsia="仿宋_GB2312" w:cs="仿宋_GB2312"/>
          <w:b w:val="0"/>
          <w:bCs w:val="0"/>
          <w:spacing w:val="-4"/>
          <w:sz w:val="32"/>
          <w:szCs w:val="32"/>
        </w:rPr>
        <w:tab/>
      </w:r>
      <w:r>
        <w:rPr>
          <w:rStyle w:val="17"/>
          <w:rFonts w:hint="eastAsia" w:ascii="仿宋_GB2312" w:hAnsi="仿宋_GB2312" w:eastAsia="仿宋_GB2312" w:cs="仿宋_GB2312"/>
          <w:b w:val="0"/>
          <w:bCs w:val="0"/>
          <w:spacing w:val="-4"/>
          <w:sz w:val="32"/>
          <w:szCs w:val="32"/>
        </w:rPr>
        <w:t>权重</w:t>
      </w:r>
      <w:r>
        <w:rPr>
          <w:rStyle w:val="17"/>
          <w:rFonts w:hint="eastAsia" w:ascii="仿宋_GB2312" w:hAnsi="仿宋_GB2312" w:eastAsia="仿宋_GB2312" w:cs="仿宋_GB2312"/>
          <w:b w:val="0"/>
          <w:bCs w:val="0"/>
          <w:spacing w:val="-4"/>
          <w:sz w:val="32"/>
          <w:szCs w:val="32"/>
        </w:rPr>
        <w:br w:type="textWrapping"/>
      </w:r>
      <w:r>
        <w:rPr>
          <w:rStyle w:val="17"/>
          <w:rFonts w:hint="eastAsia" w:ascii="仿宋_GB2312" w:hAnsi="仿宋_GB2312" w:eastAsia="仿宋_GB2312" w:cs="仿宋_GB2312"/>
          <w:b w:val="0"/>
          <w:bCs w:val="0"/>
          <w:spacing w:val="-4"/>
          <w:sz w:val="32"/>
          <w:szCs w:val="32"/>
        </w:rPr>
        <w:tab/>
      </w:r>
      <w:r>
        <w:rPr>
          <w:rStyle w:val="17"/>
          <w:rFonts w:hint="eastAsia" w:ascii="仿宋_GB2312" w:hAnsi="仿宋_GB2312" w:eastAsia="仿宋_GB2312" w:cs="仿宋_GB2312"/>
          <w:b w:val="0"/>
          <w:bCs w:val="0"/>
          <w:spacing w:val="-4"/>
          <w:sz w:val="32"/>
          <w:szCs w:val="32"/>
        </w:rPr>
        <w:t>项目决策（20分）</w:t>
      </w:r>
      <w:r>
        <w:rPr>
          <w:rStyle w:val="17"/>
          <w:rFonts w:hint="eastAsia" w:ascii="仿宋_GB2312" w:hAnsi="仿宋_GB2312" w:eastAsia="仿宋_GB2312" w:cs="仿宋_GB2312"/>
          <w:b w:val="0"/>
          <w:bCs w:val="0"/>
          <w:spacing w:val="-4"/>
          <w:sz w:val="32"/>
          <w:szCs w:val="32"/>
        </w:rPr>
        <w:tab/>
      </w:r>
      <w:r>
        <w:rPr>
          <w:rStyle w:val="17"/>
          <w:rFonts w:hint="eastAsia" w:ascii="仿宋_GB2312" w:hAnsi="仿宋_GB2312" w:eastAsia="仿宋_GB2312" w:cs="仿宋_GB2312"/>
          <w:b w:val="0"/>
          <w:bCs w:val="0"/>
          <w:spacing w:val="-4"/>
          <w:sz w:val="32"/>
          <w:szCs w:val="32"/>
        </w:rPr>
        <w:t>项目立项</w:t>
      </w:r>
      <w:r>
        <w:rPr>
          <w:rStyle w:val="17"/>
          <w:rFonts w:hint="eastAsia" w:ascii="仿宋_GB2312" w:hAnsi="仿宋_GB2312" w:eastAsia="仿宋_GB2312" w:cs="仿宋_GB2312"/>
          <w:b w:val="0"/>
          <w:bCs w:val="0"/>
          <w:spacing w:val="-4"/>
          <w:sz w:val="32"/>
          <w:szCs w:val="32"/>
        </w:rPr>
        <w:tab/>
      </w:r>
      <w:r>
        <w:rPr>
          <w:rStyle w:val="17"/>
          <w:rFonts w:hint="eastAsia" w:ascii="仿宋_GB2312" w:hAnsi="仿宋_GB2312" w:eastAsia="仿宋_GB2312" w:cs="仿宋_GB2312"/>
          <w:b w:val="0"/>
          <w:bCs w:val="0"/>
          <w:spacing w:val="-4"/>
          <w:sz w:val="32"/>
          <w:szCs w:val="32"/>
        </w:rPr>
        <w:t>6</w:t>
      </w:r>
      <w:r>
        <w:rPr>
          <w:rStyle w:val="17"/>
          <w:rFonts w:hint="eastAsia" w:ascii="仿宋_GB2312" w:hAnsi="仿宋_GB2312" w:eastAsia="仿宋_GB2312" w:cs="仿宋_GB2312"/>
          <w:b w:val="0"/>
          <w:bCs w:val="0"/>
          <w:spacing w:val="-4"/>
          <w:sz w:val="32"/>
          <w:szCs w:val="32"/>
        </w:rPr>
        <w:br w:type="textWrapping"/>
      </w:r>
      <w:r>
        <w:rPr>
          <w:rStyle w:val="17"/>
          <w:rFonts w:hint="eastAsia" w:ascii="仿宋_GB2312" w:hAnsi="仿宋_GB2312" w:eastAsia="仿宋_GB2312" w:cs="仿宋_GB2312"/>
          <w:b w:val="0"/>
          <w:bCs w:val="0"/>
          <w:spacing w:val="-4"/>
          <w:sz w:val="32"/>
          <w:szCs w:val="32"/>
        </w:rPr>
        <w:tab/>
      </w:r>
      <w:r>
        <w:rPr>
          <w:rStyle w:val="17"/>
          <w:rFonts w:hint="eastAsia" w:ascii="仿宋_GB2312" w:hAnsi="仿宋_GB2312" w:eastAsia="仿宋_GB2312" w:cs="仿宋_GB2312"/>
          <w:b w:val="0"/>
          <w:bCs w:val="0"/>
          <w:spacing w:val="-4"/>
          <w:sz w:val="32"/>
          <w:szCs w:val="32"/>
        </w:rPr>
        <w:tab/>
      </w:r>
      <w:r>
        <w:rPr>
          <w:rStyle w:val="17"/>
          <w:rFonts w:hint="eastAsia" w:ascii="仿宋_GB2312" w:hAnsi="仿宋_GB2312" w:eastAsia="仿宋_GB2312" w:cs="仿宋_GB2312"/>
          <w:b w:val="0"/>
          <w:bCs w:val="0"/>
          <w:spacing w:val="-4"/>
          <w:sz w:val="32"/>
          <w:szCs w:val="32"/>
        </w:rPr>
        <w:t>绩效目标</w:t>
      </w:r>
      <w:r>
        <w:rPr>
          <w:rStyle w:val="17"/>
          <w:rFonts w:hint="eastAsia" w:ascii="仿宋_GB2312" w:hAnsi="仿宋_GB2312" w:eastAsia="仿宋_GB2312" w:cs="仿宋_GB2312"/>
          <w:b w:val="0"/>
          <w:bCs w:val="0"/>
          <w:spacing w:val="-4"/>
          <w:sz w:val="32"/>
          <w:szCs w:val="32"/>
        </w:rPr>
        <w:tab/>
      </w:r>
      <w:r>
        <w:rPr>
          <w:rStyle w:val="17"/>
          <w:rFonts w:hint="eastAsia" w:ascii="仿宋_GB2312" w:hAnsi="仿宋_GB2312" w:eastAsia="仿宋_GB2312" w:cs="仿宋_GB2312"/>
          <w:b w:val="0"/>
          <w:bCs w:val="0"/>
          <w:spacing w:val="-4"/>
          <w:sz w:val="32"/>
          <w:szCs w:val="32"/>
        </w:rPr>
        <w:t>6</w:t>
      </w:r>
      <w:r>
        <w:rPr>
          <w:rStyle w:val="17"/>
          <w:rFonts w:hint="eastAsia" w:ascii="仿宋_GB2312" w:hAnsi="仿宋_GB2312" w:eastAsia="仿宋_GB2312" w:cs="仿宋_GB2312"/>
          <w:b w:val="0"/>
          <w:bCs w:val="0"/>
          <w:spacing w:val="-4"/>
          <w:sz w:val="32"/>
          <w:szCs w:val="32"/>
        </w:rPr>
        <w:br w:type="textWrapping"/>
      </w:r>
      <w:r>
        <w:rPr>
          <w:rStyle w:val="17"/>
          <w:rFonts w:hint="eastAsia" w:ascii="仿宋_GB2312" w:hAnsi="仿宋_GB2312" w:eastAsia="仿宋_GB2312" w:cs="仿宋_GB2312"/>
          <w:b w:val="0"/>
          <w:bCs w:val="0"/>
          <w:spacing w:val="-4"/>
          <w:sz w:val="32"/>
          <w:szCs w:val="32"/>
        </w:rPr>
        <w:tab/>
      </w:r>
      <w:r>
        <w:rPr>
          <w:rStyle w:val="17"/>
          <w:rFonts w:hint="eastAsia" w:ascii="仿宋_GB2312" w:hAnsi="仿宋_GB2312" w:eastAsia="仿宋_GB2312" w:cs="仿宋_GB2312"/>
          <w:b w:val="0"/>
          <w:bCs w:val="0"/>
          <w:spacing w:val="-4"/>
          <w:sz w:val="32"/>
          <w:szCs w:val="32"/>
        </w:rPr>
        <w:tab/>
      </w:r>
      <w:r>
        <w:rPr>
          <w:rStyle w:val="17"/>
          <w:rFonts w:hint="eastAsia" w:ascii="仿宋_GB2312" w:hAnsi="仿宋_GB2312" w:eastAsia="仿宋_GB2312" w:cs="仿宋_GB2312"/>
          <w:b w:val="0"/>
          <w:bCs w:val="0"/>
          <w:spacing w:val="-4"/>
          <w:sz w:val="32"/>
          <w:szCs w:val="32"/>
        </w:rPr>
        <w:t>资金投入</w:t>
      </w:r>
      <w:r>
        <w:rPr>
          <w:rStyle w:val="17"/>
          <w:rFonts w:hint="eastAsia" w:ascii="仿宋_GB2312" w:hAnsi="仿宋_GB2312" w:eastAsia="仿宋_GB2312" w:cs="仿宋_GB2312"/>
          <w:b w:val="0"/>
          <w:bCs w:val="0"/>
          <w:spacing w:val="-4"/>
          <w:sz w:val="32"/>
          <w:szCs w:val="32"/>
        </w:rPr>
        <w:tab/>
      </w:r>
      <w:r>
        <w:rPr>
          <w:rStyle w:val="17"/>
          <w:rFonts w:hint="eastAsia" w:ascii="仿宋_GB2312" w:hAnsi="仿宋_GB2312" w:eastAsia="仿宋_GB2312" w:cs="仿宋_GB2312"/>
          <w:b w:val="0"/>
          <w:bCs w:val="0"/>
          <w:spacing w:val="-4"/>
          <w:sz w:val="32"/>
          <w:szCs w:val="32"/>
        </w:rPr>
        <w:t>8</w:t>
      </w:r>
      <w:r>
        <w:rPr>
          <w:rStyle w:val="17"/>
          <w:rFonts w:hint="eastAsia" w:ascii="仿宋_GB2312" w:hAnsi="仿宋_GB2312" w:eastAsia="仿宋_GB2312" w:cs="仿宋_GB2312"/>
          <w:b w:val="0"/>
          <w:bCs w:val="0"/>
          <w:spacing w:val="-4"/>
          <w:sz w:val="32"/>
          <w:szCs w:val="32"/>
        </w:rPr>
        <w:br w:type="textWrapping"/>
      </w:r>
      <w:r>
        <w:rPr>
          <w:rStyle w:val="17"/>
          <w:rFonts w:hint="eastAsia" w:ascii="仿宋_GB2312" w:hAnsi="仿宋_GB2312" w:eastAsia="仿宋_GB2312" w:cs="仿宋_GB2312"/>
          <w:b w:val="0"/>
          <w:bCs w:val="0"/>
          <w:spacing w:val="-4"/>
          <w:sz w:val="32"/>
          <w:szCs w:val="32"/>
        </w:rPr>
        <w:tab/>
      </w:r>
      <w:r>
        <w:rPr>
          <w:rStyle w:val="17"/>
          <w:rFonts w:hint="eastAsia" w:ascii="仿宋_GB2312" w:hAnsi="仿宋_GB2312" w:eastAsia="仿宋_GB2312" w:cs="仿宋_GB2312"/>
          <w:b w:val="0"/>
          <w:bCs w:val="0"/>
          <w:spacing w:val="-4"/>
          <w:sz w:val="32"/>
          <w:szCs w:val="32"/>
        </w:rPr>
        <w:t>项目过程（20分）</w:t>
      </w:r>
      <w:r>
        <w:rPr>
          <w:rStyle w:val="17"/>
          <w:rFonts w:hint="eastAsia" w:ascii="仿宋_GB2312" w:hAnsi="仿宋_GB2312" w:eastAsia="仿宋_GB2312" w:cs="仿宋_GB2312"/>
          <w:b w:val="0"/>
          <w:bCs w:val="0"/>
          <w:spacing w:val="-4"/>
          <w:sz w:val="32"/>
          <w:szCs w:val="32"/>
        </w:rPr>
        <w:tab/>
      </w:r>
      <w:r>
        <w:rPr>
          <w:rStyle w:val="17"/>
          <w:rFonts w:hint="eastAsia" w:ascii="仿宋_GB2312" w:hAnsi="仿宋_GB2312" w:eastAsia="仿宋_GB2312" w:cs="仿宋_GB2312"/>
          <w:b w:val="0"/>
          <w:bCs w:val="0"/>
          <w:spacing w:val="-4"/>
          <w:sz w:val="32"/>
          <w:szCs w:val="32"/>
        </w:rPr>
        <w:t>资金管理</w:t>
      </w:r>
      <w:r>
        <w:rPr>
          <w:rStyle w:val="17"/>
          <w:rFonts w:hint="eastAsia" w:ascii="仿宋_GB2312" w:hAnsi="仿宋_GB2312" w:eastAsia="仿宋_GB2312" w:cs="仿宋_GB2312"/>
          <w:b w:val="0"/>
          <w:bCs w:val="0"/>
          <w:spacing w:val="-4"/>
          <w:sz w:val="32"/>
          <w:szCs w:val="32"/>
        </w:rPr>
        <w:tab/>
      </w:r>
      <w:r>
        <w:rPr>
          <w:rStyle w:val="17"/>
          <w:rFonts w:hint="eastAsia" w:ascii="仿宋_GB2312" w:hAnsi="仿宋_GB2312" w:eastAsia="仿宋_GB2312" w:cs="仿宋_GB2312"/>
          <w:b w:val="0"/>
          <w:bCs w:val="0"/>
          <w:spacing w:val="-4"/>
          <w:sz w:val="32"/>
          <w:szCs w:val="32"/>
        </w:rPr>
        <w:t>10</w:t>
      </w:r>
      <w:r>
        <w:rPr>
          <w:rStyle w:val="17"/>
          <w:rFonts w:hint="eastAsia" w:ascii="仿宋_GB2312" w:hAnsi="仿宋_GB2312" w:eastAsia="仿宋_GB2312" w:cs="仿宋_GB2312"/>
          <w:b w:val="0"/>
          <w:bCs w:val="0"/>
          <w:spacing w:val="-4"/>
          <w:sz w:val="32"/>
          <w:szCs w:val="32"/>
        </w:rPr>
        <w:br w:type="textWrapping"/>
      </w:r>
      <w:r>
        <w:rPr>
          <w:rStyle w:val="17"/>
          <w:rFonts w:hint="eastAsia" w:ascii="仿宋_GB2312" w:hAnsi="仿宋_GB2312" w:eastAsia="仿宋_GB2312" w:cs="仿宋_GB2312"/>
          <w:b w:val="0"/>
          <w:bCs w:val="0"/>
          <w:spacing w:val="-4"/>
          <w:sz w:val="32"/>
          <w:szCs w:val="32"/>
        </w:rPr>
        <w:tab/>
      </w:r>
      <w:r>
        <w:rPr>
          <w:rStyle w:val="17"/>
          <w:rFonts w:hint="eastAsia" w:ascii="仿宋_GB2312" w:hAnsi="仿宋_GB2312" w:eastAsia="仿宋_GB2312" w:cs="仿宋_GB2312"/>
          <w:b w:val="0"/>
          <w:bCs w:val="0"/>
          <w:spacing w:val="-4"/>
          <w:sz w:val="32"/>
          <w:szCs w:val="32"/>
        </w:rPr>
        <w:tab/>
      </w:r>
      <w:r>
        <w:rPr>
          <w:rStyle w:val="17"/>
          <w:rFonts w:hint="eastAsia" w:ascii="仿宋_GB2312" w:hAnsi="仿宋_GB2312" w:eastAsia="仿宋_GB2312" w:cs="仿宋_GB2312"/>
          <w:b w:val="0"/>
          <w:bCs w:val="0"/>
          <w:spacing w:val="-4"/>
          <w:sz w:val="32"/>
          <w:szCs w:val="32"/>
        </w:rPr>
        <w:t>组织实施</w:t>
      </w:r>
      <w:r>
        <w:rPr>
          <w:rStyle w:val="17"/>
          <w:rFonts w:hint="eastAsia" w:ascii="仿宋_GB2312" w:hAnsi="仿宋_GB2312" w:eastAsia="仿宋_GB2312" w:cs="仿宋_GB2312"/>
          <w:b w:val="0"/>
          <w:bCs w:val="0"/>
          <w:spacing w:val="-4"/>
          <w:sz w:val="32"/>
          <w:szCs w:val="32"/>
        </w:rPr>
        <w:tab/>
      </w:r>
      <w:r>
        <w:rPr>
          <w:rStyle w:val="17"/>
          <w:rFonts w:hint="eastAsia" w:ascii="仿宋_GB2312" w:hAnsi="仿宋_GB2312" w:eastAsia="仿宋_GB2312" w:cs="仿宋_GB2312"/>
          <w:b w:val="0"/>
          <w:bCs w:val="0"/>
          <w:spacing w:val="-4"/>
          <w:sz w:val="32"/>
          <w:szCs w:val="32"/>
        </w:rPr>
        <w:t>10</w:t>
      </w:r>
      <w:r>
        <w:rPr>
          <w:rStyle w:val="17"/>
          <w:rFonts w:hint="eastAsia" w:ascii="仿宋_GB2312" w:hAnsi="仿宋_GB2312" w:eastAsia="仿宋_GB2312" w:cs="仿宋_GB2312"/>
          <w:b w:val="0"/>
          <w:bCs w:val="0"/>
          <w:spacing w:val="-4"/>
          <w:sz w:val="32"/>
          <w:szCs w:val="32"/>
        </w:rPr>
        <w:br w:type="textWrapping"/>
      </w:r>
      <w:r>
        <w:rPr>
          <w:rStyle w:val="17"/>
          <w:rFonts w:hint="eastAsia" w:ascii="仿宋_GB2312" w:hAnsi="仿宋_GB2312" w:eastAsia="仿宋_GB2312" w:cs="仿宋_GB2312"/>
          <w:b w:val="0"/>
          <w:bCs w:val="0"/>
          <w:spacing w:val="-4"/>
          <w:sz w:val="32"/>
          <w:szCs w:val="32"/>
        </w:rPr>
        <w:tab/>
      </w:r>
      <w:r>
        <w:rPr>
          <w:rStyle w:val="17"/>
          <w:rFonts w:hint="eastAsia" w:ascii="仿宋_GB2312" w:hAnsi="仿宋_GB2312" w:eastAsia="仿宋_GB2312" w:cs="仿宋_GB2312"/>
          <w:b w:val="0"/>
          <w:bCs w:val="0"/>
          <w:spacing w:val="-4"/>
          <w:sz w:val="32"/>
          <w:szCs w:val="32"/>
        </w:rPr>
        <w:t>项目产出（40分）</w:t>
      </w:r>
      <w:r>
        <w:rPr>
          <w:rStyle w:val="17"/>
          <w:rFonts w:hint="eastAsia" w:ascii="仿宋_GB2312" w:hAnsi="仿宋_GB2312" w:eastAsia="仿宋_GB2312" w:cs="仿宋_GB2312"/>
          <w:b w:val="0"/>
          <w:bCs w:val="0"/>
          <w:spacing w:val="-4"/>
          <w:sz w:val="32"/>
          <w:szCs w:val="32"/>
        </w:rPr>
        <w:tab/>
      </w:r>
      <w:r>
        <w:rPr>
          <w:rStyle w:val="17"/>
          <w:rFonts w:hint="eastAsia" w:ascii="仿宋_GB2312" w:hAnsi="仿宋_GB2312" w:eastAsia="仿宋_GB2312" w:cs="仿宋_GB2312"/>
          <w:b w:val="0"/>
          <w:bCs w:val="0"/>
          <w:spacing w:val="-4"/>
          <w:sz w:val="32"/>
          <w:szCs w:val="32"/>
        </w:rPr>
        <w:t>数量指标</w:t>
      </w:r>
      <w:r>
        <w:rPr>
          <w:rStyle w:val="17"/>
          <w:rFonts w:hint="eastAsia" w:ascii="仿宋_GB2312" w:hAnsi="仿宋_GB2312" w:eastAsia="仿宋_GB2312" w:cs="仿宋_GB2312"/>
          <w:b w:val="0"/>
          <w:bCs w:val="0"/>
          <w:spacing w:val="-4"/>
          <w:sz w:val="32"/>
          <w:szCs w:val="32"/>
        </w:rPr>
        <w:tab/>
      </w:r>
      <w:r>
        <w:rPr>
          <w:rStyle w:val="17"/>
          <w:rFonts w:hint="eastAsia" w:ascii="仿宋_GB2312" w:hAnsi="仿宋_GB2312" w:eastAsia="仿宋_GB2312" w:cs="仿宋_GB2312"/>
          <w:b w:val="0"/>
          <w:bCs w:val="0"/>
          <w:spacing w:val="-4"/>
          <w:sz w:val="32"/>
          <w:szCs w:val="32"/>
        </w:rPr>
        <w:t>30</w:t>
      </w:r>
      <w:r>
        <w:rPr>
          <w:rStyle w:val="17"/>
          <w:rFonts w:hint="eastAsia" w:ascii="仿宋_GB2312" w:hAnsi="仿宋_GB2312" w:eastAsia="仿宋_GB2312" w:cs="仿宋_GB2312"/>
          <w:b w:val="0"/>
          <w:bCs w:val="0"/>
          <w:spacing w:val="-4"/>
          <w:sz w:val="32"/>
          <w:szCs w:val="32"/>
        </w:rPr>
        <w:br w:type="textWrapping"/>
      </w:r>
      <w:r>
        <w:rPr>
          <w:rStyle w:val="17"/>
          <w:rFonts w:hint="eastAsia" w:ascii="仿宋_GB2312" w:hAnsi="仿宋_GB2312" w:eastAsia="仿宋_GB2312" w:cs="仿宋_GB2312"/>
          <w:b w:val="0"/>
          <w:bCs w:val="0"/>
          <w:spacing w:val="-4"/>
          <w:sz w:val="32"/>
          <w:szCs w:val="32"/>
        </w:rPr>
        <w:tab/>
      </w:r>
      <w:r>
        <w:rPr>
          <w:rStyle w:val="17"/>
          <w:rFonts w:hint="eastAsia" w:ascii="仿宋_GB2312" w:hAnsi="仿宋_GB2312" w:eastAsia="仿宋_GB2312" w:cs="仿宋_GB2312"/>
          <w:b w:val="0"/>
          <w:bCs w:val="0"/>
          <w:spacing w:val="-4"/>
          <w:sz w:val="32"/>
          <w:szCs w:val="32"/>
        </w:rPr>
        <w:tab/>
      </w:r>
      <w:r>
        <w:rPr>
          <w:rStyle w:val="17"/>
          <w:rFonts w:hint="eastAsia" w:ascii="仿宋_GB2312" w:hAnsi="仿宋_GB2312" w:eastAsia="仿宋_GB2312" w:cs="仿宋_GB2312"/>
          <w:b w:val="0"/>
          <w:bCs w:val="0"/>
          <w:spacing w:val="-4"/>
          <w:sz w:val="32"/>
          <w:szCs w:val="32"/>
        </w:rPr>
        <w:t>质量指标</w:t>
      </w:r>
      <w:r>
        <w:rPr>
          <w:rStyle w:val="17"/>
          <w:rFonts w:hint="eastAsia" w:ascii="仿宋_GB2312" w:hAnsi="仿宋_GB2312" w:eastAsia="仿宋_GB2312" w:cs="仿宋_GB2312"/>
          <w:b w:val="0"/>
          <w:bCs w:val="0"/>
          <w:spacing w:val="-4"/>
          <w:sz w:val="32"/>
          <w:szCs w:val="32"/>
        </w:rPr>
        <w:tab/>
      </w:r>
      <w:r>
        <w:rPr>
          <w:rStyle w:val="17"/>
          <w:rFonts w:hint="eastAsia" w:ascii="仿宋_GB2312" w:hAnsi="仿宋_GB2312" w:eastAsia="仿宋_GB2312" w:cs="仿宋_GB2312"/>
          <w:b w:val="0"/>
          <w:bCs w:val="0"/>
          <w:spacing w:val="-4"/>
          <w:sz w:val="32"/>
          <w:szCs w:val="32"/>
        </w:rPr>
        <w:t>5</w:t>
      </w:r>
      <w:r>
        <w:rPr>
          <w:rStyle w:val="17"/>
          <w:rFonts w:hint="eastAsia" w:ascii="仿宋_GB2312" w:hAnsi="仿宋_GB2312" w:eastAsia="仿宋_GB2312" w:cs="仿宋_GB2312"/>
          <w:b w:val="0"/>
          <w:bCs w:val="0"/>
          <w:spacing w:val="-4"/>
          <w:sz w:val="32"/>
          <w:szCs w:val="32"/>
        </w:rPr>
        <w:br w:type="textWrapping"/>
      </w:r>
      <w:r>
        <w:rPr>
          <w:rStyle w:val="17"/>
          <w:rFonts w:hint="eastAsia" w:ascii="仿宋_GB2312" w:hAnsi="仿宋_GB2312" w:eastAsia="仿宋_GB2312" w:cs="仿宋_GB2312"/>
          <w:b w:val="0"/>
          <w:bCs w:val="0"/>
          <w:spacing w:val="-4"/>
          <w:sz w:val="32"/>
          <w:szCs w:val="32"/>
        </w:rPr>
        <w:tab/>
      </w:r>
      <w:r>
        <w:rPr>
          <w:rStyle w:val="17"/>
          <w:rFonts w:hint="eastAsia" w:ascii="仿宋_GB2312" w:hAnsi="仿宋_GB2312" w:eastAsia="仿宋_GB2312" w:cs="仿宋_GB2312"/>
          <w:b w:val="0"/>
          <w:bCs w:val="0"/>
          <w:spacing w:val="-4"/>
          <w:sz w:val="32"/>
          <w:szCs w:val="32"/>
        </w:rPr>
        <w:tab/>
      </w:r>
      <w:r>
        <w:rPr>
          <w:rStyle w:val="17"/>
          <w:rFonts w:hint="eastAsia" w:ascii="仿宋_GB2312" w:hAnsi="仿宋_GB2312" w:eastAsia="仿宋_GB2312" w:cs="仿宋_GB2312"/>
          <w:b w:val="0"/>
          <w:bCs w:val="0"/>
          <w:spacing w:val="-4"/>
          <w:sz w:val="32"/>
          <w:szCs w:val="32"/>
        </w:rPr>
        <w:t>时效指标</w:t>
      </w:r>
      <w:r>
        <w:rPr>
          <w:rStyle w:val="17"/>
          <w:rFonts w:hint="eastAsia" w:ascii="仿宋_GB2312" w:hAnsi="仿宋_GB2312" w:eastAsia="仿宋_GB2312" w:cs="仿宋_GB2312"/>
          <w:b w:val="0"/>
          <w:bCs w:val="0"/>
          <w:spacing w:val="-4"/>
          <w:sz w:val="32"/>
          <w:szCs w:val="32"/>
        </w:rPr>
        <w:tab/>
      </w:r>
      <w:r>
        <w:rPr>
          <w:rStyle w:val="17"/>
          <w:rFonts w:hint="eastAsia" w:ascii="仿宋_GB2312" w:hAnsi="仿宋_GB2312" w:eastAsia="仿宋_GB2312" w:cs="仿宋_GB2312"/>
          <w:b w:val="0"/>
          <w:bCs w:val="0"/>
          <w:spacing w:val="-4"/>
          <w:sz w:val="32"/>
          <w:szCs w:val="32"/>
        </w:rPr>
        <w:t>5</w:t>
      </w:r>
      <w:r>
        <w:rPr>
          <w:rStyle w:val="17"/>
          <w:rFonts w:hint="eastAsia" w:ascii="仿宋_GB2312" w:hAnsi="仿宋_GB2312" w:eastAsia="仿宋_GB2312" w:cs="仿宋_GB2312"/>
          <w:b w:val="0"/>
          <w:bCs w:val="0"/>
          <w:spacing w:val="-4"/>
          <w:sz w:val="32"/>
          <w:szCs w:val="32"/>
        </w:rPr>
        <w:br w:type="textWrapping"/>
      </w:r>
      <w:r>
        <w:rPr>
          <w:rStyle w:val="17"/>
          <w:rFonts w:hint="eastAsia" w:ascii="仿宋_GB2312" w:hAnsi="仿宋_GB2312" w:eastAsia="仿宋_GB2312" w:cs="仿宋_GB2312"/>
          <w:b w:val="0"/>
          <w:bCs w:val="0"/>
          <w:spacing w:val="-4"/>
          <w:sz w:val="32"/>
          <w:szCs w:val="32"/>
        </w:rPr>
        <w:tab/>
      </w:r>
      <w:r>
        <w:rPr>
          <w:rStyle w:val="17"/>
          <w:rFonts w:hint="eastAsia" w:ascii="仿宋_GB2312" w:hAnsi="仿宋_GB2312" w:eastAsia="仿宋_GB2312" w:cs="仿宋_GB2312"/>
          <w:b w:val="0"/>
          <w:bCs w:val="0"/>
          <w:spacing w:val="-4"/>
          <w:sz w:val="32"/>
          <w:szCs w:val="32"/>
        </w:rPr>
        <w:t>项目效果（20分）</w:t>
      </w:r>
      <w:r>
        <w:rPr>
          <w:rStyle w:val="17"/>
          <w:rFonts w:hint="eastAsia" w:ascii="仿宋_GB2312" w:hAnsi="仿宋_GB2312" w:eastAsia="仿宋_GB2312" w:cs="仿宋_GB2312"/>
          <w:b w:val="0"/>
          <w:bCs w:val="0"/>
          <w:spacing w:val="-4"/>
          <w:sz w:val="32"/>
          <w:szCs w:val="32"/>
        </w:rPr>
        <w:tab/>
      </w:r>
      <w:r>
        <w:rPr>
          <w:rStyle w:val="17"/>
          <w:rFonts w:hint="eastAsia" w:ascii="仿宋_GB2312" w:hAnsi="仿宋_GB2312" w:eastAsia="仿宋_GB2312" w:cs="仿宋_GB2312"/>
          <w:b w:val="0"/>
          <w:bCs w:val="0"/>
          <w:spacing w:val="-4"/>
          <w:sz w:val="32"/>
          <w:szCs w:val="32"/>
        </w:rPr>
        <w:t>效益指标</w:t>
      </w:r>
      <w:r>
        <w:rPr>
          <w:rStyle w:val="17"/>
          <w:rFonts w:hint="eastAsia" w:ascii="仿宋_GB2312" w:hAnsi="仿宋_GB2312" w:eastAsia="仿宋_GB2312" w:cs="仿宋_GB2312"/>
          <w:b w:val="0"/>
          <w:bCs w:val="0"/>
          <w:spacing w:val="-4"/>
          <w:sz w:val="32"/>
          <w:szCs w:val="32"/>
        </w:rPr>
        <w:tab/>
      </w:r>
      <w:r>
        <w:rPr>
          <w:rStyle w:val="17"/>
          <w:rFonts w:hint="eastAsia" w:ascii="仿宋_GB2312" w:hAnsi="仿宋_GB2312" w:eastAsia="仿宋_GB2312" w:cs="仿宋_GB2312"/>
          <w:b w:val="0"/>
          <w:bCs w:val="0"/>
          <w:spacing w:val="-4"/>
          <w:sz w:val="32"/>
          <w:szCs w:val="32"/>
        </w:rPr>
        <w:t>10</w:t>
      </w:r>
      <w:r>
        <w:rPr>
          <w:rStyle w:val="17"/>
          <w:rFonts w:hint="eastAsia" w:ascii="仿宋_GB2312" w:hAnsi="仿宋_GB2312" w:eastAsia="仿宋_GB2312" w:cs="仿宋_GB2312"/>
          <w:b w:val="0"/>
          <w:bCs w:val="0"/>
          <w:spacing w:val="-4"/>
          <w:sz w:val="32"/>
          <w:szCs w:val="32"/>
        </w:rPr>
        <w:br w:type="textWrapping"/>
      </w:r>
      <w:r>
        <w:rPr>
          <w:rStyle w:val="17"/>
          <w:rFonts w:hint="eastAsia" w:ascii="仿宋_GB2312" w:hAnsi="仿宋_GB2312" w:eastAsia="仿宋_GB2312" w:cs="仿宋_GB2312"/>
          <w:b w:val="0"/>
          <w:bCs w:val="0"/>
          <w:spacing w:val="-4"/>
          <w:sz w:val="32"/>
          <w:szCs w:val="32"/>
        </w:rPr>
        <w:tab/>
      </w:r>
      <w:r>
        <w:rPr>
          <w:rStyle w:val="17"/>
          <w:rFonts w:hint="eastAsia" w:ascii="仿宋_GB2312" w:hAnsi="仿宋_GB2312" w:eastAsia="仿宋_GB2312" w:cs="仿宋_GB2312"/>
          <w:b w:val="0"/>
          <w:bCs w:val="0"/>
          <w:spacing w:val="-4"/>
          <w:sz w:val="32"/>
          <w:szCs w:val="32"/>
        </w:rPr>
        <w:tab/>
      </w:r>
      <w:r>
        <w:rPr>
          <w:rStyle w:val="17"/>
          <w:rFonts w:hint="eastAsia" w:ascii="仿宋_GB2312" w:hAnsi="仿宋_GB2312" w:eastAsia="仿宋_GB2312" w:cs="仿宋_GB2312"/>
          <w:b w:val="0"/>
          <w:bCs w:val="0"/>
          <w:spacing w:val="-4"/>
          <w:sz w:val="32"/>
          <w:szCs w:val="32"/>
        </w:rPr>
        <w:t>满意度指标</w:t>
      </w:r>
      <w:r>
        <w:rPr>
          <w:rStyle w:val="17"/>
          <w:rFonts w:hint="eastAsia" w:ascii="仿宋_GB2312" w:hAnsi="仿宋_GB2312" w:eastAsia="仿宋_GB2312" w:cs="仿宋_GB2312"/>
          <w:b w:val="0"/>
          <w:bCs w:val="0"/>
          <w:spacing w:val="-4"/>
          <w:sz w:val="32"/>
          <w:szCs w:val="32"/>
        </w:rPr>
        <w:tab/>
      </w:r>
      <w:r>
        <w:rPr>
          <w:rStyle w:val="17"/>
          <w:rFonts w:hint="eastAsia" w:ascii="仿宋_GB2312" w:hAnsi="仿宋_GB2312" w:eastAsia="仿宋_GB2312" w:cs="仿宋_GB2312"/>
          <w:b w:val="0"/>
          <w:bCs w:val="0"/>
          <w:spacing w:val="-4"/>
          <w:sz w:val="32"/>
          <w:szCs w:val="32"/>
        </w:rPr>
        <w:t>10</w:t>
      </w:r>
    </w:p>
    <w:p>
      <w:pPr>
        <w:keepNext w:val="0"/>
        <w:keepLines w:val="0"/>
        <w:pageBreakBefore w:val="0"/>
        <w:widowControl w:val="0"/>
        <w:kinsoku/>
        <w:wordWrap/>
        <w:overflowPunct/>
        <w:topLinePunct w:val="0"/>
        <w:autoSpaceDE/>
        <w:autoSpaceDN/>
        <w:bidi w:val="0"/>
        <w:adjustRightInd/>
        <w:snapToGrid/>
        <w:spacing w:line="578" w:lineRule="exact"/>
        <w:ind w:firstLine="624" w:firstLineChars="200"/>
        <w:textAlignment w:val="auto"/>
        <w:outlineLvl w:val="9"/>
        <w:rPr>
          <w:rStyle w:val="17"/>
          <w:rFonts w:hint="eastAsia" w:ascii="仿宋_GB2312" w:hAnsi="仿宋_GB2312" w:eastAsia="仿宋_GB2312" w:cs="仿宋_GB2312"/>
          <w:b w:val="0"/>
          <w:bCs w:val="0"/>
          <w:spacing w:val="-4"/>
          <w:sz w:val="32"/>
          <w:szCs w:val="32"/>
        </w:rPr>
      </w:pPr>
      <w:r>
        <w:rPr>
          <w:rStyle w:val="17"/>
          <w:rFonts w:hint="eastAsia" w:ascii="仿宋_GB2312" w:hAnsi="仿宋_GB2312" w:eastAsia="仿宋_GB2312" w:cs="仿宋_GB2312"/>
          <w:b w:val="0"/>
          <w:bCs w:val="0"/>
          <w:spacing w:val="-4"/>
          <w:sz w:val="32"/>
          <w:szCs w:val="32"/>
        </w:rPr>
        <w:t>在设计绩效评价指标体系时，首先确定总目标，根据权数逐级确定至三级指标的标准值，再分解至每项考查内容。每项考查内容依据实际考查结果评定，其中指标完成值由实施单位提供的资料予以评定，指标完成值按照预期指标值评定，根据指标完成值确定指标完成情况。</w:t>
      </w:r>
    </w:p>
    <w:p>
      <w:pPr>
        <w:keepNext w:val="0"/>
        <w:keepLines w:val="0"/>
        <w:pageBreakBefore w:val="0"/>
        <w:widowControl w:val="0"/>
        <w:kinsoku/>
        <w:wordWrap/>
        <w:overflowPunct/>
        <w:topLinePunct w:val="0"/>
        <w:autoSpaceDE/>
        <w:autoSpaceDN/>
        <w:bidi w:val="0"/>
        <w:adjustRightInd/>
        <w:snapToGrid/>
        <w:spacing w:line="578" w:lineRule="exact"/>
        <w:ind w:firstLine="624" w:firstLineChars="200"/>
        <w:textAlignment w:val="auto"/>
        <w:outlineLvl w:val="9"/>
        <w:rPr>
          <w:rStyle w:val="17"/>
          <w:rFonts w:hint="eastAsia" w:ascii="仿宋" w:hAnsi="仿宋" w:eastAsia="仿宋" w:cs="仿宋"/>
          <w:b w:val="0"/>
          <w:bCs w:val="0"/>
          <w:spacing w:val="-4"/>
          <w:sz w:val="32"/>
          <w:szCs w:val="32"/>
        </w:rPr>
      </w:pPr>
      <w:r>
        <w:rPr>
          <w:rStyle w:val="17"/>
          <w:rFonts w:hint="eastAsia" w:ascii="仿宋_GB2312" w:hAnsi="仿宋_GB2312" w:eastAsia="仿宋_GB2312" w:cs="仿宋_GB2312"/>
          <w:b w:val="0"/>
          <w:bCs w:val="0"/>
          <w:spacing w:val="-4"/>
          <w:sz w:val="32"/>
          <w:szCs w:val="32"/>
        </w:rPr>
        <w:t>通过对绩效评价方法的综合运用，对获取的各类数据进行汇总、分类和分析。对于量化指标，进行量化分析，得出财政支出绩效评价的量化结果；对于定性指标，则通过调查问卷、电话沟通等方法，对财政支出的效果进行定性评价。</w:t>
      </w:r>
      <w:r>
        <w:rPr>
          <w:rStyle w:val="17"/>
          <w:rFonts w:hint="eastAsia" w:ascii="仿宋_GB2312" w:hAnsi="仿宋_GB2312" w:eastAsia="仿宋_GB2312" w:cs="仿宋_GB2312"/>
          <w:b w:val="0"/>
          <w:bCs w:val="0"/>
          <w:spacing w:val="-4"/>
          <w:sz w:val="32"/>
          <w:szCs w:val="32"/>
        </w:rPr>
        <w:cr/>
      </w:r>
      <w:r>
        <w:rPr>
          <w:rStyle w:val="17"/>
          <w:rFonts w:hint="eastAsia" w:ascii="仿宋_GB2312" w:hAnsi="仿宋_GB2312" w:eastAsia="仿宋_GB2312" w:cs="仿宋_GB2312"/>
          <w:b w:val="0"/>
          <w:bCs w:val="0"/>
          <w:spacing w:val="-4"/>
          <w:sz w:val="32"/>
          <w:szCs w:val="32"/>
        </w:rPr>
        <w:br w:type="textWrapping"/>
      </w:r>
      <w:r>
        <w:rPr>
          <w:rStyle w:val="17"/>
          <w:rFonts w:hint="eastAsia" w:ascii="仿宋_GB2312" w:hAnsi="仿宋_GB2312" w:eastAsia="仿宋_GB2312" w:cs="仿宋_GB2312"/>
          <w:b w:val="0"/>
          <w:bCs w:val="0"/>
          <w:spacing w:val="-4"/>
          <w:sz w:val="32"/>
          <w:szCs w:val="32"/>
          <w:lang w:val="en-US" w:eastAsia="zh-CN"/>
        </w:rPr>
        <w:t xml:space="preserve">  </w:t>
      </w:r>
      <w:r>
        <w:rPr>
          <w:rStyle w:val="17"/>
          <w:rFonts w:hint="eastAsia" w:ascii="仿宋" w:hAnsi="仿宋" w:eastAsia="仿宋" w:cs="仿宋"/>
          <w:b w:val="0"/>
          <w:bCs w:val="0"/>
          <w:spacing w:val="-4"/>
          <w:sz w:val="32"/>
          <w:szCs w:val="32"/>
        </w:rPr>
        <w:t>3.评价方法</w:t>
      </w:r>
    </w:p>
    <w:p>
      <w:pPr>
        <w:keepNext w:val="0"/>
        <w:keepLines w:val="0"/>
        <w:pageBreakBefore w:val="0"/>
        <w:widowControl w:val="0"/>
        <w:kinsoku/>
        <w:wordWrap/>
        <w:overflowPunct/>
        <w:topLinePunct w:val="0"/>
        <w:autoSpaceDE/>
        <w:autoSpaceDN/>
        <w:bidi w:val="0"/>
        <w:adjustRightInd/>
        <w:snapToGrid/>
        <w:spacing w:line="578" w:lineRule="exact"/>
        <w:ind w:firstLine="624" w:firstLineChars="200"/>
        <w:textAlignment w:val="auto"/>
        <w:outlineLvl w:val="9"/>
        <w:rPr>
          <w:rStyle w:val="17"/>
          <w:rFonts w:hint="eastAsia" w:ascii="仿宋_GB2312" w:hAnsi="仿宋_GB2312" w:eastAsia="仿宋_GB2312" w:cs="仿宋_GB2312"/>
          <w:b w:val="0"/>
          <w:bCs w:val="0"/>
          <w:spacing w:val="-4"/>
          <w:sz w:val="32"/>
          <w:szCs w:val="32"/>
        </w:rPr>
      </w:pPr>
      <w:r>
        <w:rPr>
          <w:rStyle w:val="17"/>
          <w:rFonts w:hint="eastAsia" w:ascii="仿宋_GB2312" w:hAnsi="仿宋_GB2312" w:eastAsia="仿宋_GB2312" w:cs="仿宋_GB2312"/>
          <w:b w:val="0"/>
          <w:bCs w:val="0"/>
          <w:spacing w:val="-4"/>
          <w:sz w:val="32"/>
          <w:szCs w:val="32"/>
        </w:rPr>
        <w:t>新疆林科院园林绿化研究所项目绩效评价方法是通过对绩效目标与项目实施效果进行比较，综合分析绩效目标实现的程度。详细方法应用如下：</w:t>
      </w:r>
    </w:p>
    <w:p>
      <w:pPr>
        <w:keepNext w:val="0"/>
        <w:keepLines w:val="0"/>
        <w:pageBreakBefore w:val="0"/>
        <w:widowControl w:val="0"/>
        <w:kinsoku/>
        <w:wordWrap/>
        <w:overflowPunct/>
        <w:topLinePunct w:val="0"/>
        <w:autoSpaceDE/>
        <w:autoSpaceDN/>
        <w:bidi w:val="0"/>
        <w:adjustRightInd/>
        <w:snapToGrid/>
        <w:spacing w:line="578" w:lineRule="exact"/>
        <w:ind w:firstLine="624" w:firstLineChars="200"/>
        <w:textAlignment w:val="auto"/>
        <w:outlineLvl w:val="9"/>
        <w:rPr>
          <w:rStyle w:val="17"/>
          <w:rFonts w:hint="eastAsia" w:ascii="仿宋" w:hAnsi="仿宋" w:eastAsia="仿宋" w:cs="仿宋"/>
          <w:b w:val="0"/>
          <w:bCs w:val="0"/>
          <w:spacing w:val="-4"/>
          <w:sz w:val="32"/>
          <w:szCs w:val="32"/>
        </w:rPr>
      </w:pPr>
      <w:r>
        <w:rPr>
          <w:rStyle w:val="17"/>
          <w:rFonts w:hint="eastAsia" w:ascii="仿宋_GB2312" w:hAnsi="仿宋_GB2312" w:eastAsia="仿宋_GB2312" w:cs="仿宋_GB2312"/>
          <w:b w:val="0"/>
          <w:bCs w:val="0"/>
          <w:spacing w:val="-4"/>
          <w:sz w:val="32"/>
          <w:szCs w:val="32"/>
        </w:rPr>
        <w:t>比较法：通过梳理该项目实施方案和实际完成情况，评价产出指标的完成情况，分析项目实施后产生的效益效果。</w:t>
      </w:r>
      <w:r>
        <w:rPr>
          <w:rStyle w:val="17"/>
          <w:rFonts w:hint="eastAsia" w:ascii="仿宋_GB2312" w:hAnsi="仿宋_GB2312" w:eastAsia="仿宋_GB2312" w:cs="仿宋_GB2312"/>
          <w:b w:val="0"/>
          <w:bCs w:val="0"/>
          <w:spacing w:val="-4"/>
          <w:sz w:val="32"/>
          <w:szCs w:val="32"/>
        </w:rPr>
        <w:br w:type="textWrapping"/>
      </w:r>
      <w:r>
        <w:rPr>
          <w:rStyle w:val="17"/>
          <w:rFonts w:hint="eastAsia" w:ascii="仿宋_GB2312" w:hAnsi="仿宋_GB2312" w:eastAsia="仿宋_GB2312" w:cs="仿宋_GB2312"/>
          <w:b w:val="0"/>
          <w:bCs w:val="0"/>
          <w:spacing w:val="-4"/>
          <w:sz w:val="32"/>
          <w:szCs w:val="32"/>
          <w:lang w:val="en-US" w:eastAsia="zh-CN"/>
        </w:rPr>
        <w:t xml:space="preserve">  </w:t>
      </w:r>
      <w:r>
        <w:rPr>
          <w:rStyle w:val="17"/>
          <w:rFonts w:hint="eastAsia" w:ascii="仿宋" w:hAnsi="仿宋" w:eastAsia="仿宋" w:cs="仿宋"/>
          <w:b w:val="0"/>
          <w:bCs w:val="0"/>
          <w:spacing w:val="-4"/>
          <w:sz w:val="32"/>
          <w:szCs w:val="32"/>
        </w:rPr>
        <w:t>4.评价标准</w:t>
      </w:r>
    </w:p>
    <w:p>
      <w:pPr>
        <w:keepNext w:val="0"/>
        <w:keepLines w:val="0"/>
        <w:pageBreakBefore w:val="0"/>
        <w:widowControl w:val="0"/>
        <w:kinsoku/>
        <w:wordWrap/>
        <w:overflowPunct/>
        <w:topLinePunct w:val="0"/>
        <w:autoSpaceDE/>
        <w:autoSpaceDN/>
        <w:bidi w:val="0"/>
        <w:adjustRightInd/>
        <w:snapToGrid/>
        <w:spacing w:line="578" w:lineRule="exact"/>
        <w:ind w:firstLine="624" w:firstLineChars="200"/>
        <w:textAlignment w:val="auto"/>
        <w:outlineLvl w:val="9"/>
        <w:rPr>
          <w:rStyle w:val="17"/>
          <w:rFonts w:hint="eastAsia" w:ascii="仿宋_GB2312" w:hAnsi="仿宋_GB2312" w:eastAsia="仿宋_GB2312" w:cs="仿宋_GB2312"/>
          <w:b w:val="0"/>
          <w:bCs w:val="0"/>
          <w:spacing w:val="-4"/>
          <w:sz w:val="32"/>
          <w:szCs w:val="32"/>
        </w:rPr>
      </w:pPr>
      <w:r>
        <w:rPr>
          <w:rStyle w:val="17"/>
          <w:rFonts w:hint="eastAsia" w:ascii="仿宋_GB2312" w:hAnsi="仿宋_GB2312" w:eastAsia="仿宋_GB2312" w:cs="仿宋_GB2312"/>
          <w:b w:val="0"/>
          <w:bCs w:val="0"/>
          <w:spacing w:val="-4"/>
          <w:sz w:val="32"/>
          <w:szCs w:val="32"/>
        </w:rPr>
        <w:t xml:space="preserve">本项目评价指标体系的评价标准：对于定量指标，采用计划标准，以预先制定的目标、计划、预算、定额等作为评价标准，对比分析项目产出、效益的完成情况。结合设定的评分标准，通过公式计算具体得分。对于定性指标，通过查看项目资料，采集相关数据，评价指标的完成情况。  </w:t>
      </w:r>
    </w:p>
    <w:p>
      <w:pPr>
        <w:keepNext w:val="0"/>
        <w:keepLines w:val="0"/>
        <w:pageBreakBefore w:val="0"/>
        <w:widowControl w:val="0"/>
        <w:kinsoku/>
        <w:wordWrap/>
        <w:overflowPunct/>
        <w:topLinePunct w:val="0"/>
        <w:autoSpaceDE/>
        <w:autoSpaceDN/>
        <w:bidi w:val="0"/>
        <w:adjustRightInd/>
        <w:snapToGrid/>
        <w:spacing w:line="578" w:lineRule="exact"/>
        <w:ind w:firstLine="564" w:firstLineChars="181"/>
        <w:textAlignment w:val="auto"/>
        <w:outlineLvl w:val="9"/>
        <w:rPr>
          <w:rStyle w:val="17"/>
          <w:rFonts w:hint="eastAsia" w:ascii="楷体" w:hAnsi="楷体" w:eastAsia="楷体" w:cs="楷体"/>
          <w:b w:val="0"/>
          <w:bCs w:val="0"/>
          <w:spacing w:val="-4"/>
          <w:sz w:val="32"/>
          <w:szCs w:val="32"/>
        </w:rPr>
      </w:pPr>
      <w:r>
        <w:rPr>
          <w:rStyle w:val="17"/>
          <w:rFonts w:hint="eastAsia" w:ascii="楷体" w:hAnsi="楷体" w:eastAsia="楷体" w:cs="楷体"/>
          <w:b w:val="0"/>
          <w:bCs w:val="0"/>
          <w:spacing w:val="-4"/>
          <w:sz w:val="32"/>
          <w:szCs w:val="32"/>
        </w:rPr>
        <w:t>（三）绩效评价工作过程。</w:t>
      </w:r>
    </w:p>
    <w:p>
      <w:pPr>
        <w:keepNext w:val="0"/>
        <w:keepLines w:val="0"/>
        <w:pageBreakBefore w:val="0"/>
        <w:widowControl w:val="0"/>
        <w:kinsoku/>
        <w:wordWrap/>
        <w:overflowPunct/>
        <w:topLinePunct w:val="0"/>
        <w:autoSpaceDE/>
        <w:autoSpaceDN/>
        <w:bidi w:val="0"/>
        <w:adjustRightInd/>
        <w:snapToGrid/>
        <w:spacing w:line="578" w:lineRule="exact"/>
        <w:ind w:firstLine="567"/>
        <w:textAlignment w:val="auto"/>
        <w:outlineLvl w:val="9"/>
        <w:rPr>
          <w:rStyle w:val="17"/>
          <w:rFonts w:hint="eastAsia" w:ascii="仿宋_GB2312" w:hAnsi="仿宋_GB2312" w:eastAsia="仿宋_GB2312" w:cs="仿宋_GB2312"/>
          <w:b w:val="0"/>
          <w:bCs w:val="0"/>
          <w:spacing w:val="-4"/>
          <w:sz w:val="32"/>
          <w:szCs w:val="32"/>
        </w:rPr>
      </w:pPr>
      <w:r>
        <w:rPr>
          <w:rStyle w:val="17"/>
          <w:rFonts w:hint="eastAsia" w:ascii="仿宋_GB2312" w:hAnsi="仿宋_GB2312" w:eastAsia="仿宋_GB2312" w:cs="仿宋_GB2312"/>
          <w:b w:val="0"/>
          <w:bCs w:val="0"/>
          <w:spacing w:val="-4"/>
          <w:sz w:val="32"/>
          <w:szCs w:val="32"/>
        </w:rPr>
        <w:t>采取对照项目合同，查阅相关资料，核实、查证、分析、论证有关情况和问题，信息汇总、分析判断，填写绩效评价指标表，得出绩效评价结论，撰写绩效评价报告，整理归档，完成绩效评价工作。</w:t>
      </w:r>
    </w:p>
    <w:p>
      <w:pPr>
        <w:keepNext w:val="0"/>
        <w:keepLines w:val="0"/>
        <w:pageBreakBefore w:val="0"/>
        <w:widowControl w:val="0"/>
        <w:kinsoku/>
        <w:wordWrap/>
        <w:overflowPunct/>
        <w:topLinePunct w:val="0"/>
        <w:autoSpaceDE/>
        <w:autoSpaceDN/>
        <w:bidi w:val="0"/>
        <w:adjustRightInd/>
        <w:snapToGrid/>
        <w:spacing w:line="578" w:lineRule="exact"/>
        <w:ind w:firstLine="640"/>
        <w:textAlignment w:val="auto"/>
        <w:outlineLvl w:val="9"/>
        <w:rPr>
          <w:rStyle w:val="17"/>
          <w:rFonts w:hint="eastAsia" w:ascii="黑体" w:hAnsi="黑体" w:eastAsia="黑体" w:cs="黑体"/>
          <w:b w:val="0"/>
          <w:bCs w:val="0"/>
          <w:spacing w:val="-4"/>
          <w:sz w:val="32"/>
          <w:szCs w:val="32"/>
        </w:rPr>
      </w:pPr>
      <w:r>
        <w:rPr>
          <w:rStyle w:val="17"/>
          <w:rFonts w:hint="eastAsia" w:ascii="黑体" w:hAnsi="黑体" w:eastAsia="黑体" w:cs="黑体"/>
          <w:b w:val="0"/>
          <w:bCs w:val="0"/>
          <w:spacing w:val="-4"/>
          <w:sz w:val="32"/>
          <w:szCs w:val="32"/>
        </w:rPr>
        <w:t>三、综合评价情况及评价结论</w:t>
      </w:r>
    </w:p>
    <w:p>
      <w:pPr>
        <w:keepNext w:val="0"/>
        <w:keepLines w:val="0"/>
        <w:pageBreakBefore w:val="0"/>
        <w:widowControl w:val="0"/>
        <w:kinsoku/>
        <w:wordWrap/>
        <w:overflowPunct/>
        <w:topLinePunct w:val="0"/>
        <w:autoSpaceDE/>
        <w:autoSpaceDN/>
        <w:bidi w:val="0"/>
        <w:adjustRightInd/>
        <w:snapToGrid/>
        <w:spacing w:line="578" w:lineRule="exact"/>
        <w:ind w:firstLine="567"/>
        <w:textAlignment w:val="auto"/>
        <w:outlineLvl w:val="9"/>
        <w:rPr>
          <w:rStyle w:val="17"/>
          <w:rFonts w:hint="eastAsia" w:ascii="仿宋_GB2312" w:hAnsi="仿宋_GB2312" w:eastAsia="仿宋_GB2312" w:cs="仿宋_GB2312"/>
          <w:b w:val="0"/>
          <w:bCs w:val="0"/>
          <w:spacing w:val="-4"/>
          <w:sz w:val="32"/>
          <w:szCs w:val="32"/>
        </w:rPr>
      </w:pPr>
      <w:r>
        <w:rPr>
          <w:rStyle w:val="17"/>
          <w:rFonts w:hint="eastAsia" w:ascii="仿宋_GB2312" w:hAnsi="仿宋_GB2312" w:eastAsia="仿宋_GB2312" w:cs="仿宋_GB2312"/>
          <w:b w:val="0"/>
          <w:bCs w:val="0"/>
          <w:spacing w:val="-4"/>
          <w:sz w:val="32"/>
          <w:szCs w:val="32"/>
        </w:rPr>
        <w:t>依据《项目支出绩效评价管理办法》（财预〔2020〕10号）文件，绩效评价总分设置为100分，划分为四档：90（含）-100分为优，80（含）-90分为良，60（含）-80分为中，60分以下为差。经综合分析评价，该计划项目得分88分，绩效等级评定为“良”。</w:t>
      </w:r>
      <w:r>
        <w:rPr>
          <w:rStyle w:val="17"/>
          <w:rFonts w:hint="eastAsia" w:ascii="仿宋_GB2312" w:hAnsi="仿宋_GB2312" w:eastAsia="仿宋_GB2312" w:cs="仿宋_GB2312"/>
          <w:b w:val="0"/>
          <w:bCs w:val="0"/>
          <w:spacing w:val="-4"/>
          <w:sz w:val="32"/>
          <w:szCs w:val="32"/>
        </w:rPr>
        <w:br w:type="textWrapping"/>
      </w:r>
      <w:r>
        <w:rPr>
          <w:rStyle w:val="17"/>
          <w:rFonts w:hint="eastAsia" w:ascii="仿宋_GB2312" w:hAnsi="仿宋_GB2312" w:eastAsia="仿宋_GB2312" w:cs="仿宋_GB2312"/>
          <w:b w:val="0"/>
          <w:bCs w:val="0"/>
          <w:spacing w:val="-4"/>
          <w:sz w:val="32"/>
          <w:szCs w:val="32"/>
        </w:rPr>
        <w:t>整体绩效分值</w:t>
      </w:r>
      <w:r>
        <w:rPr>
          <w:rStyle w:val="17"/>
          <w:rFonts w:hint="eastAsia" w:ascii="仿宋_GB2312" w:hAnsi="仿宋_GB2312" w:eastAsia="仿宋_GB2312" w:cs="仿宋_GB2312"/>
          <w:b w:val="0"/>
          <w:bCs w:val="0"/>
          <w:spacing w:val="-4"/>
          <w:sz w:val="32"/>
          <w:szCs w:val="32"/>
        </w:rPr>
        <w:br w:type="textWrapping"/>
      </w:r>
      <w:r>
        <w:rPr>
          <w:rStyle w:val="17"/>
          <w:rFonts w:hint="eastAsia" w:ascii="仿宋_GB2312" w:hAnsi="仿宋_GB2312" w:eastAsia="仿宋_GB2312" w:cs="仿宋_GB2312"/>
          <w:b w:val="0"/>
          <w:bCs w:val="0"/>
          <w:spacing w:val="-4"/>
          <w:sz w:val="32"/>
          <w:szCs w:val="32"/>
        </w:rPr>
        <w:t>一级指标</w:t>
      </w:r>
      <w:r>
        <w:rPr>
          <w:rStyle w:val="17"/>
          <w:rFonts w:hint="eastAsia" w:ascii="仿宋_GB2312" w:hAnsi="仿宋_GB2312" w:eastAsia="仿宋_GB2312" w:cs="仿宋_GB2312"/>
          <w:b w:val="0"/>
          <w:bCs w:val="0"/>
          <w:spacing w:val="-4"/>
          <w:sz w:val="32"/>
          <w:szCs w:val="32"/>
        </w:rPr>
        <w:tab/>
      </w:r>
      <w:r>
        <w:rPr>
          <w:rStyle w:val="17"/>
          <w:rFonts w:hint="eastAsia" w:ascii="仿宋_GB2312" w:hAnsi="仿宋_GB2312" w:eastAsia="仿宋_GB2312" w:cs="仿宋_GB2312"/>
          <w:b w:val="0"/>
          <w:bCs w:val="0"/>
          <w:spacing w:val="-4"/>
          <w:sz w:val="32"/>
          <w:szCs w:val="32"/>
        </w:rPr>
        <w:t>权重</w:t>
      </w:r>
      <w:r>
        <w:rPr>
          <w:rStyle w:val="17"/>
          <w:rFonts w:hint="eastAsia" w:ascii="仿宋_GB2312" w:hAnsi="仿宋_GB2312" w:eastAsia="仿宋_GB2312" w:cs="仿宋_GB2312"/>
          <w:b w:val="0"/>
          <w:bCs w:val="0"/>
          <w:spacing w:val="-4"/>
          <w:sz w:val="32"/>
          <w:szCs w:val="32"/>
        </w:rPr>
        <w:tab/>
      </w:r>
      <w:r>
        <w:rPr>
          <w:rStyle w:val="17"/>
          <w:rFonts w:hint="eastAsia" w:ascii="仿宋_GB2312" w:hAnsi="仿宋_GB2312" w:eastAsia="仿宋_GB2312" w:cs="仿宋_GB2312"/>
          <w:b w:val="0"/>
          <w:bCs w:val="0"/>
          <w:spacing w:val="-4"/>
          <w:sz w:val="32"/>
          <w:szCs w:val="32"/>
        </w:rPr>
        <w:t>分值</w:t>
      </w:r>
      <w:r>
        <w:rPr>
          <w:rStyle w:val="17"/>
          <w:rFonts w:hint="eastAsia" w:ascii="仿宋_GB2312" w:hAnsi="仿宋_GB2312" w:eastAsia="仿宋_GB2312" w:cs="仿宋_GB2312"/>
          <w:b w:val="0"/>
          <w:bCs w:val="0"/>
          <w:spacing w:val="-4"/>
          <w:sz w:val="32"/>
          <w:szCs w:val="32"/>
        </w:rPr>
        <w:tab/>
      </w:r>
      <w:r>
        <w:rPr>
          <w:rStyle w:val="17"/>
          <w:rFonts w:hint="eastAsia" w:ascii="仿宋_GB2312" w:hAnsi="仿宋_GB2312" w:eastAsia="仿宋_GB2312" w:cs="仿宋_GB2312"/>
          <w:b w:val="0"/>
          <w:bCs w:val="0"/>
          <w:spacing w:val="-4"/>
          <w:sz w:val="32"/>
          <w:szCs w:val="32"/>
        </w:rPr>
        <w:t>得分率（%）</w:t>
      </w:r>
      <w:r>
        <w:rPr>
          <w:rStyle w:val="17"/>
          <w:rFonts w:hint="eastAsia" w:ascii="仿宋_GB2312" w:hAnsi="仿宋_GB2312" w:eastAsia="仿宋_GB2312" w:cs="仿宋_GB2312"/>
          <w:b w:val="0"/>
          <w:bCs w:val="0"/>
          <w:spacing w:val="-4"/>
          <w:sz w:val="32"/>
          <w:szCs w:val="32"/>
        </w:rPr>
        <w:br w:type="textWrapping"/>
      </w:r>
      <w:r>
        <w:rPr>
          <w:rStyle w:val="17"/>
          <w:rFonts w:hint="eastAsia" w:ascii="仿宋_GB2312" w:hAnsi="仿宋_GB2312" w:eastAsia="仿宋_GB2312" w:cs="仿宋_GB2312"/>
          <w:b w:val="0"/>
          <w:bCs w:val="0"/>
          <w:spacing w:val="-4"/>
          <w:sz w:val="32"/>
          <w:szCs w:val="32"/>
        </w:rPr>
        <w:t>项目决策</w:t>
      </w:r>
      <w:r>
        <w:rPr>
          <w:rStyle w:val="17"/>
          <w:rFonts w:hint="eastAsia" w:ascii="仿宋_GB2312" w:hAnsi="仿宋_GB2312" w:eastAsia="仿宋_GB2312" w:cs="仿宋_GB2312"/>
          <w:b w:val="0"/>
          <w:bCs w:val="0"/>
          <w:spacing w:val="-4"/>
          <w:sz w:val="32"/>
          <w:szCs w:val="32"/>
        </w:rPr>
        <w:tab/>
      </w:r>
      <w:r>
        <w:rPr>
          <w:rStyle w:val="17"/>
          <w:rFonts w:hint="eastAsia" w:ascii="仿宋_GB2312" w:hAnsi="仿宋_GB2312" w:eastAsia="仿宋_GB2312" w:cs="仿宋_GB2312"/>
          <w:b w:val="0"/>
          <w:bCs w:val="0"/>
          <w:spacing w:val="-4"/>
          <w:sz w:val="32"/>
          <w:szCs w:val="32"/>
        </w:rPr>
        <w:t>20</w:t>
      </w:r>
      <w:r>
        <w:rPr>
          <w:rStyle w:val="17"/>
          <w:rFonts w:hint="eastAsia" w:ascii="仿宋_GB2312" w:hAnsi="仿宋_GB2312" w:eastAsia="仿宋_GB2312" w:cs="仿宋_GB2312"/>
          <w:b w:val="0"/>
          <w:bCs w:val="0"/>
          <w:spacing w:val="-4"/>
          <w:sz w:val="32"/>
          <w:szCs w:val="32"/>
        </w:rPr>
        <w:tab/>
      </w:r>
      <w:r>
        <w:rPr>
          <w:rStyle w:val="17"/>
          <w:rFonts w:hint="eastAsia" w:ascii="仿宋_GB2312" w:hAnsi="仿宋_GB2312" w:eastAsia="仿宋_GB2312" w:cs="仿宋_GB2312"/>
          <w:b w:val="0"/>
          <w:bCs w:val="0"/>
          <w:spacing w:val="-4"/>
          <w:sz w:val="32"/>
          <w:szCs w:val="32"/>
        </w:rPr>
        <w:t>20</w:t>
      </w:r>
      <w:r>
        <w:rPr>
          <w:rStyle w:val="17"/>
          <w:rFonts w:hint="eastAsia" w:ascii="仿宋_GB2312" w:hAnsi="仿宋_GB2312" w:eastAsia="仿宋_GB2312" w:cs="仿宋_GB2312"/>
          <w:b w:val="0"/>
          <w:bCs w:val="0"/>
          <w:spacing w:val="-4"/>
          <w:sz w:val="32"/>
          <w:szCs w:val="32"/>
        </w:rPr>
        <w:tab/>
      </w:r>
      <w:r>
        <w:rPr>
          <w:rStyle w:val="17"/>
          <w:rFonts w:hint="eastAsia" w:ascii="仿宋_GB2312" w:hAnsi="仿宋_GB2312" w:eastAsia="仿宋_GB2312" w:cs="仿宋_GB2312"/>
          <w:b w:val="0"/>
          <w:bCs w:val="0"/>
          <w:spacing w:val="-4"/>
          <w:sz w:val="32"/>
          <w:szCs w:val="32"/>
        </w:rPr>
        <w:t>100%</w:t>
      </w:r>
      <w:r>
        <w:rPr>
          <w:rStyle w:val="17"/>
          <w:rFonts w:hint="eastAsia" w:ascii="仿宋_GB2312" w:hAnsi="仿宋_GB2312" w:eastAsia="仿宋_GB2312" w:cs="仿宋_GB2312"/>
          <w:b w:val="0"/>
          <w:bCs w:val="0"/>
          <w:spacing w:val="-4"/>
          <w:sz w:val="32"/>
          <w:szCs w:val="32"/>
        </w:rPr>
        <w:br w:type="textWrapping"/>
      </w:r>
      <w:r>
        <w:rPr>
          <w:rStyle w:val="17"/>
          <w:rFonts w:hint="eastAsia" w:ascii="仿宋_GB2312" w:hAnsi="仿宋_GB2312" w:eastAsia="仿宋_GB2312" w:cs="仿宋_GB2312"/>
          <w:b w:val="0"/>
          <w:bCs w:val="0"/>
          <w:spacing w:val="-4"/>
          <w:sz w:val="32"/>
          <w:szCs w:val="32"/>
        </w:rPr>
        <w:t>项目过程</w:t>
      </w:r>
      <w:r>
        <w:rPr>
          <w:rStyle w:val="17"/>
          <w:rFonts w:hint="eastAsia" w:ascii="仿宋_GB2312" w:hAnsi="仿宋_GB2312" w:eastAsia="仿宋_GB2312" w:cs="仿宋_GB2312"/>
          <w:b w:val="0"/>
          <w:bCs w:val="0"/>
          <w:spacing w:val="-4"/>
          <w:sz w:val="32"/>
          <w:szCs w:val="32"/>
        </w:rPr>
        <w:tab/>
      </w:r>
      <w:r>
        <w:rPr>
          <w:rStyle w:val="17"/>
          <w:rFonts w:hint="eastAsia" w:ascii="仿宋_GB2312" w:hAnsi="仿宋_GB2312" w:eastAsia="仿宋_GB2312" w:cs="仿宋_GB2312"/>
          <w:b w:val="0"/>
          <w:bCs w:val="0"/>
          <w:spacing w:val="-4"/>
          <w:sz w:val="32"/>
          <w:szCs w:val="32"/>
        </w:rPr>
        <w:t>20</w:t>
      </w:r>
      <w:r>
        <w:rPr>
          <w:rStyle w:val="17"/>
          <w:rFonts w:hint="eastAsia" w:ascii="仿宋_GB2312" w:hAnsi="仿宋_GB2312" w:eastAsia="仿宋_GB2312" w:cs="仿宋_GB2312"/>
          <w:b w:val="0"/>
          <w:bCs w:val="0"/>
          <w:spacing w:val="-4"/>
          <w:sz w:val="32"/>
          <w:szCs w:val="32"/>
        </w:rPr>
        <w:tab/>
      </w:r>
      <w:r>
        <w:rPr>
          <w:rStyle w:val="17"/>
          <w:rFonts w:hint="eastAsia" w:ascii="仿宋_GB2312" w:hAnsi="仿宋_GB2312" w:eastAsia="仿宋_GB2312" w:cs="仿宋_GB2312"/>
          <w:b w:val="0"/>
          <w:bCs w:val="0"/>
          <w:spacing w:val="-4"/>
          <w:sz w:val="32"/>
          <w:szCs w:val="32"/>
        </w:rPr>
        <w:t>19</w:t>
      </w:r>
      <w:r>
        <w:rPr>
          <w:rStyle w:val="17"/>
          <w:rFonts w:hint="eastAsia" w:ascii="仿宋_GB2312" w:hAnsi="仿宋_GB2312" w:eastAsia="仿宋_GB2312" w:cs="仿宋_GB2312"/>
          <w:b w:val="0"/>
          <w:bCs w:val="0"/>
          <w:spacing w:val="-4"/>
          <w:sz w:val="32"/>
          <w:szCs w:val="32"/>
        </w:rPr>
        <w:tab/>
      </w:r>
      <w:r>
        <w:rPr>
          <w:rStyle w:val="17"/>
          <w:rFonts w:hint="eastAsia" w:ascii="仿宋_GB2312" w:hAnsi="仿宋_GB2312" w:eastAsia="仿宋_GB2312" w:cs="仿宋_GB2312"/>
          <w:b w:val="0"/>
          <w:bCs w:val="0"/>
          <w:spacing w:val="-4"/>
          <w:sz w:val="32"/>
          <w:szCs w:val="32"/>
        </w:rPr>
        <w:t>95%</w:t>
      </w:r>
      <w:r>
        <w:rPr>
          <w:rStyle w:val="17"/>
          <w:rFonts w:hint="eastAsia" w:ascii="仿宋_GB2312" w:hAnsi="仿宋_GB2312" w:eastAsia="仿宋_GB2312" w:cs="仿宋_GB2312"/>
          <w:b w:val="0"/>
          <w:bCs w:val="0"/>
          <w:spacing w:val="-4"/>
          <w:sz w:val="32"/>
          <w:szCs w:val="32"/>
        </w:rPr>
        <w:br w:type="textWrapping"/>
      </w:r>
      <w:r>
        <w:rPr>
          <w:rStyle w:val="17"/>
          <w:rFonts w:hint="eastAsia" w:ascii="仿宋_GB2312" w:hAnsi="仿宋_GB2312" w:eastAsia="仿宋_GB2312" w:cs="仿宋_GB2312"/>
          <w:b w:val="0"/>
          <w:bCs w:val="0"/>
          <w:spacing w:val="-4"/>
          <w:sz w:val="32"/>
          <w:szCs w:val="32"/>
        </w:rPr>
        <w:t>项目产出</w:t>
      </w:r>
      <w:r>
        <w:rPr>
          <w:rStyle w:val="17"/>
          <w:rFonts w:hint="eastAsia" w:ascii="仿宋_GB2312" w:hAnsi="仿宋_GB2312" w:eastAsia="仿宋_GB2312" w:cs="仿宋_GB2312"/>
          <w:b w:val="0"/>
          <w:bCs w:val="0"/>
          <w:spacing w:val="-4"/>
          <w:sz w:val="32"/>
          <w:szCs w:val="32"/>
        </w:rPr>
        <w:tab/>
      </w:r>
      <w:r>
        <w:rPr>
          <w:rStyle w:val="17"/>
          <w:rFonts w:hint="eastAsia" w:ascii="仿宋_GB2312" w:hAnsi="仿宋_GB2312" w:eastAsia="仿宋_GB2312" w:cs="仿宋_GB2312"/>
          <w:b w:val="0"/>
          <w:bCs w:val="0"/>
          <w:spacing w:val="-4"/>
          <w:sz w:val="32"/>
          <w:szCs w:val="32"/>
        </w:rPr>
        <w:t>40</w:t>
      </w:r>
      <w:r>
        <w:rPr>
          <w:rStyle w:val="17"/>
          <w:rFonts w:hint="eastAsia" w:ascii="仿宋_GB2312" w:hAnsi="仿宋_GB2312" w:eastAsia="仿宋_GB2312" w:cs="仿宋_GB2312"/>
          <w:b w:val="0"/>
          <w:bCs w:val="0"/>
          <w:spacing w:val="-4"/>
          <w:sz w:val="32"/>
          <w:szCs w:val="32"/>
        </w:rPr>
        <w:tab/>
      </w:r>
      <w:r>
        <w:rPr>
          <w:rStyle w:val="17"/>
          <w:rFonts w:hint="eastAsia" w:ascii="仿宋_GB2312" w:hAnsi="仿宋_GB2312" w:eastAsia="仿宋_GB2312" w:cs="仿宋_GB2312"/>
          <w:b w:val="0"/>
          <w:bCs w:val="0"/>
          <w:spacing w:val="-4"/>
          <w:sz w:val="32"/>
          <w:szCs w:val="32"/>
        </w:rPr>
        <w:t>33</w:t>
      </w:r>
      <w:r>
        <w:rPr>
          <w:rStyle w:val="17"/>
          <w:rFonts w:hint="eastAsia" w:ascii="仿宋_GB2312" w:hAnsi="仿宋_GB2312" w:eastAsia="仿宋_GB2312" w:cs="仿宋_GB2312"/>
          <w:b w:val="0"/>
          <w:bCs w:val="0"/>
          <w:spacing w:val="-4"/>
          <w:sz w:val="32"/>
          <w:szCs w:val="32"/>
        </w:rPr>
        <w:tab/>
      </w:r>
      <w:r>
        <w:rPr>
          <w:rStyle w:val="17"/>
          <w:rFonts w:hint="eastAsia" w:ascii="仿宋_GB2312" w:hAnsi="仿宋_GB2312" w:eastAsia="仿宋_GB2312" w:cs="仿宋_GB2312"/>
          <w:b w:val="0"/>
          <w:bCs w:val="0"/>
          <w:spacing w:val="-4"/>
          <w:sz w:val="32"/>
          <w:szCs w:val="32"/>
        </w:rPr>
        <w:t>82.5%</w:t>
      </w:r>
      <w:r>
        <w:rPr>
          <w:rStyle w:val="17"/>
          <w:rFonts w:hint="eastAsia" w:ascii="仿宋_GB2312" w:hAnsi="仿宋_GB2312" w:eastAsia="仿宋_GB2312" w:cs="仿宋_GB2312"/>
          <w:b w:val="0"/>
          <w:bCs w:val="0"/>
          <w:spacing w:val="-4"/>
          <w:sz w:val="32"/>
          <w:szCs w:val="32"/>
        </w:rPr>
        <w:br w:type="textWrapping"/>
      </w:r>
      <w:r>
        <w:rPr>
          <w:rStyle w:val="17"/>
          <w:rFonts w:hint="eastAsia" w:ascii="仿宋_GB2312" w:hAnsi="仿宋_GB2312" w:eastAsia="仿宋_GB2312" w:cs="仿宋_GB2312"/>
          <w:b w:val="0"/>
          <w:bCs w:val="0"/>
          <w:spacing w:val="-4"/>
          <w:sz w:val="32"/>
          <w:szCs w:val="32"/>
        </w:rPr>
        <w:t xml:space="preserve"> 项目效果</w:t>
      </w:r>
      <w:r>
        <w:rPr>
          <w:rStyle w:val="17"/>
          <w:rFonts w:hint="eastAsia" w:ascii="仿宋_GB2312" w:hAnsi="仿宋_GB2312" w:eastAsia="仿宋_GB2312" w:cs="仿宋_GB2312"/>
          <w:b w:val="0"/>
          <w:bCs w:val="0"/>
          <w:spacing w:val="-4"/>
          <w:sz w:val="32"/>
          <w:szCs w:val="32"/>
        </w:rPr>
        <w:tab/>
      </w:r>
      <w:r>
        <w:rPr>
          <w:rStyle w:val="17"/>
          <w:rFonts w:hint="eastAsia" w:ascii="仿宋_GB2312" w:hAnsi="仿宋_GB2312" w:eastAsia="仿宋_GB2312" w:cs="仿宋_GB2312"/>
          <w:b w:val="0"/>
          <w:bCs w:val="0"/>
          <w:spacing w:val="-4"/>
          <w:sz w:val="32"/>
          <w:szCs w:val="32"/>
        </w:rPr>
        <w:t>20</w:t>
      </w:r>
      <w:r>
        <w:rPr>
          <w:rStyle w:val="17"/>
          <w:rFonts w:hint="eastAsia" w:ascii="仿宋_GB2312" w:hAnsi="仿宋_GB2312" w:eastAsia="仿宋_GB2312" w:cs="仿宋_GB2312"/>
          <w:b w:val="0"/>
          <w:bCs w:val="0"/>
          <w:spacing w:val="-4"/>
          <w:sz w:val="32"/>
          <w:szCs w:val="32"/>
        </w:rPr>
        <w:tab/>
      </w:r>
      <w:r>
        <w:rPr>
          <w:rStyle w:val="17"/>
          <w:rFonts w:hint="eastAsia" w:ascii="仿宋_GB2312" w:hAnsi="仿宋_GB2312" w:eastAsia="仿宋_GB2312" w:cs="仿宋_GB2312"/>
          <w:b w:val="0"/>
          <w:bCs w:val="0"/>
          <w:spacing w:val="-4"/>
          <w:sz w:val="32"/>
          <w:szCs w:val="32"/>
        </w:rPr>
        <w:t>16</w:t>
      </w:r>
      <w:r>
        <w:rPr>
          <w:rStyle w:val="17"/>
          <w:rFonts w:hint="eastAsia" w:ascii="仿宋_GB2312" w:hAnsi="仿宋_GB2312" w:eastAsia="仿宋_GB2312" w:cs="仿宋_GB2312"/>
          <w:b w:val="0"/>
          <w:bCs w:val="0"/>
          <w:spacing w:val="-4"/>
          <w:sz w:val="32"/>
          <w:szCs w:val="32"/>
        </w:rPr>
        <w:tab/>
      </w:r>
      <w:r>
        <w:rPr>
          <w:rStyle w:val="17"/>
          <w:rFonts w:hint="eastAsia" w:ascii="仿宋_GB2312" w:hAnsi="仿宋_GB2312" w:eastAsia="仿宋_GB2312" w:cs="仿宋_GB2312"/>
          <w:b w:val="0"/>
          <w:bCs w:val="0"/>
          <w:spacing w:val="-4"/>
          <w:sz w:val="32"/>
          <w:szCs w:val="32"/>
        </w:rPr>
        <w:t>80%</w:t>
      </w:r>
      <w:r>
        <w:rPr>
          <w:rStyle w:val="17"/>
          <w:rFonts w:hint="eastAsia" w:ascii="仿宋_GB2312" w:hAnsi="仿宋_GB2312" w:eastAsia="仿宋_GB2312" w:cs="仿宋_GB2312"/>
          <w:b w:val="0"/>
          <w:bCs w:val="0"/>
          <w:spacing w:val="-4"/>
          <w:sz w:val="32"/>
          <w:szCs w:val="32"/>
        </w:rPr>
        <w:br w:type="textWrapping"/>
      </w:r>
      <w:r>
        <w:rPr>
          <w:rStyle w:val="17"/>
          <w:rFonts w:hint="eastAsia" w:ascii="仿宋_GB2312" w:hAnsi="仿宋_GB2312" w:eastAsia="仿宋_GB2312" w:cs="仿宋_GB2312"/>
          <w:b w:val="0"/>
          <w:bCs w:val="0"/>
          <w:spacing w:val="-4"/>
          <w:sz w:val="32"/>
          <w:szCs w:val="32"/>
        </w:rPr>
        <w:t>合  计</w:t>
      </w:r>
      <w:r>
        <w:rPr>
          <w:rStyle w:val="17"/>
          <w:rFonts w:hint="eastAsia" w:ascii="仿宋_GB2312" w:hAnsi="仿宋_GB2312" w:eastAsia="仿宋_GB2312" w:cs="仿宋_GB2312"/>
          <w:b w:val="0"/>
          <w:bCs w:val="0"/>
          <w:spacing w:val="-4"/>
          <w:sz w:val="32"/>
          <w:szCs w:val="32"/>
        </w:rPr>
        <w:tab/>
      </w:r>
      <w:r>
        <w:rPr>
          <w:rStyle w:val="17"/>
          <w:rFonts w:hint="eastAsia" w:ascii="仿宋_GB2312" w:hAnsi="仿宋_GB2312" w:eastAsia="仿宋_GB2312" w:cs="仿宋_GB2312"/>
          <w:b w:val="0"/>
          <w:bCs w:val="0"/>
          <w:spacing w:val="-4"/>
          <w:sz w:val="32"/>
          <w:szCs w:val="32"/>
        </w:rPr>
        <w:t>100</w:t>
      </w:r>
      <w:r>
        <w:rPr>
          <w:rStyle w:val="17"/>
          <w:rFonts w:hint="eastAsia" w:ascii="仿宋_GB2312" w:hAnsi="仿宋_GB2312" w:eastAsia="仿宋_GB2312" w:cs="仿宋_GB2312"/>
          <w:b w:val="0"/>
          <w:bCs w:val="0"/>
          <w:spacing w:val="-4"/>
          <w:sz w:val="32"/>
          <w:szCs w:val="32"/>
        </w:rPr>
        <w:tab/>
      </w:r>
      <w:r>
        <w:rPr>
          <w:rStyle w:val="17"/>
          <w:rFonts w:hint="eastAsia" w:ascii="仿宋_GB2312" w:hAnsi="仿宋_GB2312" w:eastAsia="仿宋_GB2312" w:cs="仿宋_GB2312"/>
          <w:b w:val="0"/>
          <w:bCs w:val="0"/>
          <w:spacing w:val="-4"/>
          <w:sz w:val="32"/>
          <w:szCs w:val="32"/>
        </w:rPr>
        <w:t>88</w:t>
      </w:r>
      <w:r>
        <w:rPr>
          <w:rStyle w:val="17"/>
          <w:rFonts w:hint="eastAsia" w:ascii="仿宋_GB2312" w:hAnsi="仿宋_GB2312" w:eastAsia="仿宋_GB2312" w:cs="仿宋_GB2312"/>
          <w:b w:val="0"/>
          <w:bCs w:val="0"/>
          <w:spacing w:val="-4"/>
          <w:sz w:val="32"/>
          <w:szCs w:val="32"/>
        </w:rPr>
        <w:tab/>
      </w:r>
      <w:r>
        <w:rPr>
          <w:rStyle w:val="17"/>
          <w:rFonts w:hint="eastAsia" w:ascii="仿宋_GB2312" w:hAnsi="仿宋_GB2312" w:eastAsia="仿宋_GB2312" w:cs="仿宋_GB2312"/>
          <w:b w:val="0"/>
          <w:bCs w:val="0"/>
          <w:spacing w:val="-4"/>
          <w:sz w:val="32"/>
          <w:szCs w:val="32"/>
        </w:rPr>
        <w:t>88%</w:t>
      </w:r>
    </w:p>
    <w:p>
      <w:pPr>
        <w:keepNext w:val="0"/>
        <w:keepLines w:val="0"/>
        <w:pageBreakBefore w:val="0"/>
        <w:widowControl w:val="0"/>
        <w:kinsoku/>
        <w:wordWrap/>
        <w:overflowPunct/>
        <w:topLinePunct w:val="0"/>
        <w:autoSpaceDE/>
        <w:autoSpaceDN/>
        <w:bidi w:val="0"/>
        <w:adjustRightInd/>
        <w:snapToGrid/>
        <w:spacing w:line="578" w:lineRule="exact"/>
        <w:ind w:firstLine="640"/>
        <w:textAlignment w:val="auto"/>
        <w:outlineLvl w:val="9"/>
        <w:rPr>
          <w:rStyle w:val="17"/>
          <w:rFonts w:hint="eastAsia" w:ascii="黑体" w:hAnsi="黑体" w:eastAsia="黑体" w:cs="黑体"/>
          <w:b w:val="0"/>
          <w:bCs w:val="0"/>
          <w:sz w:val="32"/>
          <w:szCs w:val="32"/>
        </w:rPr>
      </w:pPr>
      <w:r>
        <w:rPr>
          <w:rStyle w:val="17"/>
          <w:rFonts w:hint="eastAsia" w:ascii="黑体" w:hAnsi="黑体" w:eastAsia="黑体" w:cs="黑体"/>
          <w:b w:val="0"/>
          <w:bCs w:val="0"/>
          <w:spacing w:val="-4"/>
          <w:sz w:val="32"/>
          <w:szCs w:val="32"/>
        </w:rPr>
        <w:t xml:space="preserve">四、绩效评价指标分析 </w:t>
      </w:r>
    </w:p>
    <w:p>
      <w:pPr>
        <w:keepNext w:val="0"/>
        <w:keepLines w:val="0"/>
        <w:pageBreakBefore w:val="0"/>
        <w:widowControl w:val="0"/>
        <w:kinsoku/>
        <w:wordWrap/>
        <w:overflowPunct/>
        <w:topLinePunct w:val="0"/>
        <w:autoSpaceDE/>
        <w:autoSpaceDN/>
        <w:bidi w:val="0"/>
        <w:adjustRightInd/>
        <w:snapToGrid/>
        <w:spacing w:line="578" w:lineRule="exact"/>
        <w:ind w:firstLine="564" w:firstLineChars="181"/>
        <w:textAlignment w:val="auto"/>
        <w:outlineLvl w:val="9"/>
        <w:rPr>
          <w:rFonts w:hint="eastAsia" w:ascii="仿宋_GB2312" w:hAnsi="仿宋_GB2312" w:eastAsia="仿宋_GB2312" w:cs="仿宋_GB2312"/>
          <w:b w:val="0"/>
          <w:bCs w:val="0"/>
          <w:spacing w:val="-4"/>
          <w:sz w:val="32"/>
          <w:szCs w:val="32"/>
        </w:rPr>
      </w:pPr>
      <w:r>
        <w:rPr>
          <w:rFonts w:hint="eastAsia" w:ascii="楷体" w:hAnsi="楷体" w:eastAsia="楷体" w:cs="楷体"/>
          <w:b w:val="0"/>
          <w:bCs w:val="0"/>
          <w:spacing w:val="-4"/>
          <w:sz w:val="32"/>
          <w:szCs w:val="32"/>
        </w:rPr>
        <w:t>（一）项目决策情况。</w:t>
      </w:r>
    </w:p>
    <w:p>
      <w:pPr>
        <w:keepNext w:val="0"/>
        <w:keepLines w:val="0"/>
        <w:pageBreakBefore w:val="0"/>
        <w:widowControl w:val="0"/>
        <w:kinsoku/>
        <w:wordWrap/>
        <w:overflowPunct/>
        <w:topLinePunct w:val="0"/>
        <w:autoSpaceDE/>
        <w:autoSpaceDN/>
        <w:bidi w:val="0"/>
        <w:adjustRightInd/>
        <w:snapToGrid/>
        <w:spacing w:line="578" w:lineRule="exact"/>
        <w:ind w:firstLine="567"/>
        <w:textAlignment w:val="auto"/>
        <w:outlineLvl w:val="9"/>
        <w:rPr>
          <w:rStyle w:val="17"/>
          <w:rFonts w:hint="eastAsia" w:ascii="仿宋" w:hAnsi="仿宋" w:eastAsia="仿宋" w:cs="仿宋"/>
          <w:b w:val="0"/>
          <w:bCs w:val="0"/>
          <w:spacing w:val="-4"/>
          <w:sz w:val="32"/>
          <w:szCs w:val="32"/>
        </w:rPr>
      </w:pPr>
      <w:r>
        <w:rPr>
          <w:rStyle w:val="17"/>
          <w:rFonts w:hint="eastAsia" w:ascii="仿宋_GB2312" w:hAnsi="仿宋_GB2312" w:eastAsia="仿宋_GB2312" w:cs="仿宋_GB2312"/>
          <w:b w:val="0"/>
          <w:bCs w:val="0"/>
          <w:spacing w:val="-4"/>
          <w:sz w:val="32"/>
          <w:szCs w:val="32"/>
        </w:rPr>
        <w:t>一级指标</w:t>
      </w:r>
      <w:r>
        <w:rPr>
          <w:rStyle w:val="17"/>
          <w:rFonts w:hint="eastAsia" w:ascii="仿宋_GB2312" w:hAnsi="仿宋_GB2312" w:eastAsia="仿宋_GB2312" w:cs="仿宋_GB2312"/>
          <w:b w:val="0"/>
          <w:bCs w:val="0"/>
          <w:spacing w:val="-4"/>
          <w:sz w:val="32"/>
          <w:szCs w:val="32"/>
        </w:rPr>
        <w:tab/>
      </w:r>
      <w:r>
        <w:rPr>
          <w:rStyle w:val="17"/>
          <w:rFonts w:hint="eastAsia" w:ascii="仿宋_GB2312" w:hAnsi="仿宋_GB2312" w:eastAsia="仿宋_GB2312" w:cs="仿宋_GB2312"/>
          <w:b w:val="0"/>
          <w:bCs w:val="0"/>
          <w:spacing w:val="-4"/>
          <w:sz w:val="32"/>
          <w:szCs w:val="32"/>
        </w:rPr>
        <w:t>二级指标</w:t>
      </w:r>
      <w:r>
        <w:rPr>
          <w:rStyle w:val="17"/>
          <w:rFonts w:hint="eastAsia" w:ascii="仿宋_GB2312" w:hAnsi="仿宋_GB2312" w:eastAsia="仿宋_GB2312" w:cs="仿宋_GB2312"/>
          <w:b w:val="0"/>
          <w:bCs w:val="0"/>
          <w:spacing w:val="-4"/>
          <w:sz w:val="32"/>
          <w:szCs w:val="32"/>
        </w:rPr>
        <w:tab/>
      </w:r>
      <w:r>
        <w:rPr>
          <w:rStyle w:val="17"/>
          <w:rFonts w:hint="eastAsia" w:ascii="仿宋_GB2312" w:hAnsi="仿宋_GB2312" w:eastAsia="仿宋_GB2312" w:cs="仿宋_GB2312"/>
          <w:b w:val="0"/>
          <w:bCs w:val="0"/>
          <w:spacing w:val="-4"/>
          <w:sz w:val="32"/>
          <w:szCs w:val="32"/>
        </w:rPr>
        <w:t>目标值</w:t>
      </w:r>
      <w:r>
        <w:rPr>
          <w:rStyle w:val="17"/>
          <w:rFonts w:hint="eastAsia" w:ascii="仿宋_GB2312" w:hAnsi="仿宋_GB2312" w:eastAsia="仿宋_GB2312" w:cs="仿宋_GB2312"/>
          <w:b w:val="0"/>
          <w:bCs w:val="0"/>
          <w:spacing w:val="-4"/>
          <w:sz w:val="32"/>
          <w:szCs w:val="32"/>
        </w:rPr>
        <w:tab/>
      </w:r>
      <w:r>
        <w:rPr>
          <w:rStyle w:val="17"/>
          <w:rFonts w:hint="eastAsia" w:ascii="仿宋_GB2312" w:hAnsi="仿宋_GB2312" w:eastAsia="仿宋_GB2312" w:cs="仿宋_GB2312"/>
          <w:b w:val="0"/>
          <w:bCs w:val="0"/>
          <w:spacing w:val="-4"/>
          <w:sz w:val="32"/>
          <w:szCs w:val="32"/>
        </w:rPr>
        <w:t>权重</w:t>
      </w:r>
      <w:r>
        <w:rPr>
          <w:rStyle w:val="17"/>
          <w:rFonts w:hint="eastAsia" w:ascii="仿宋_GB2312" w:hAnsi="仿宋_GB2312" w:eastAsia="仿宋_GB2312" w:cs="仿宋_GB2312"/>
          <w:b w:val="0"/>
          <w:bCs w:val="0"/>
          <w:spacing w:val="-4"/>
          <w:sz w:val="32"/>
          <w:szCs w:val="32"/>
        </w:rPr>
        <w:tab/>
      </w:r>
      <w:r>
        <w:rPr>
          <w:rStyle w:val="17"/>
          <w:rFonts w:hint="eastAsia" w:ascii="仿宋_GB2312" w:hAnsi="仿宋_GB2312" w:eastAsia="仿宋_GB2312" w:cs="仿宋_GB2312"/>
          <w:b w:val="0"/>
          <w:bCs w:val="0"/>
          <w:spacing w:val="-4"/>
          <w:sz w:val="32"/>
          <w:szCs w:val="32"/>
        </w:rPr>
        <w:t>得分</w:t>
      </w:r>
      <w:r>
        <w:rPr>
          <w:rStyle w:val="17"/>
          <w:rFonts w:hint="eastAsia" w:ascii="仿宋_GB2312" w:hAnsi="仿宋_GB2312" w:eastAsia="仿宋_GB2312" w:cs="仿宋_GB2312"/>
          <w:b w:val="0"/>
          <w:bCs w:val="0"/>
          <w:spacing w:val="-4"/>
          <w:sz w:val="32"/>
          <w:szCs w:val="32"/>
        </w:rPr>
        <w:br w:type="textWrapping"/>
      </w:r>
      <w:r>
        <w:rPr>
          <w:rStyle w:val="17"/>
          <w:rFonts w:hint="eastAsia" w:ascii="仿宋_GB2312" w:hAnsi="仿宋_GB2312" w:eastAsia="仿宋_GB2312" w:cs="仿宋_GB2312"/>
          <w:b w:val="0"/>
          <w:bCs w:val="0"/>
          <w:spacing w:val="-4"/>
          <w:sz w:val="32"/>
          <w:szCs w:val="32"/>
        </w:rPr>
        <w:t>A决策</w:t>
      </w:r>
      <w:r>
        <w:rPr>
          <w:rStyle w:val="17"/>
          <w:rFonts w:hint="eastAsia" w:ascii="仿宋_GB2312" w:hAnsi="仿宋_GB2312" w:eastAsia="仿宋_GB2312" w:cs="仿宋_GB2312"/>
          <w:b w:val="0"/>
          <w:bCs w:val="0"/>
          <w:spacing w:val="-4"/>
          <w:sz w:val="32"/>
          <w:szCs w:val="32"/>
        </w:rPr>
        <w:br w:type="textWrapping"/>
      </w:r>
      <w:r>
        <w:rPr>
          <w:rStyle w:val="17"/>
          <w:rFonts w:hint="eastAsia" w:ascii="仿宋_GB2312" w:hAnsi="仿宋_GB2312" w:eastAsia="仿宋_GB2312" w:cs="仿宋_GB2312"/>
          <w:b w:val="0"/>
          <w:bCs w:val="0"/>
          <w:spacing w:val="-4"/>
          <w:sz w:val="32"/>
          <w:szCs w:val="32"/>
        </w:rPr>
        <w:t>（20分）　</w:t>
      </w:r>
      <w:r>
        <w:rPr>
          <w:rStyle w:val="17"/>
          <w:rFonts w:hint="eastAsia" w:ascii="仿宋_GB2312" w:hAnsi="仿宋_GB2312" w:eastAsia="仿宋_GB2312" w:cs="仿宋_GB2312"/>
          <w:b w:val="0"/>
          <w:bCs w:val="0"/>
          <w:spacing w:val="-4"/>
          <w:sz w:val="32"/>
          <w:szCs w:val="32"/>
        </w:rPr>
        <w:tab/>
      </w:r>
      <w:r>
        <w:rPr>
          <w:rStyle w:val="17"/>
          <w:rFonts w:hint="eastAsia" w:ascii="仿宋_GB2312" w:hAnsi="仿宋_GB2312" w:eastAsia="仿宋_GB2312" w:cs="仿宋_GB2312"/>
          <w:b w:val="0"/>
          <w:bCs w:val="0"/>
          <w:spacing w:val="-4"/>
          <w:sz w:val="32"/>
          <w:szCs w:val="32"/>
        </w:rPr>
        <w:t>A1项目立项</w:t>
      </w:r>
      <w:r>
        <w:rPr>
          <w:rStyle w:val="17"/>
          <w:rFonts w:hint="eastAsia" w:ascii="仿宋_GB2312" w:hAnsi="仿宋_GB2312" w:eastAsia="仿宋_GB2312" w:cs="仿宋_GB2312"/>
          <w:b w:val="0"/>
          <w:bCs w:val="0"/>
          <w:spacing w:val="-4"/>
          <w:sz w:val="32"/>
          <w:szCs w:val="32"/>
        </w:rPr>
        <w:br w:type="textWrapping"/>
      </w:r>
      <w:r>
        <w:rPr>
          <w:rStyle w:val="17"/>
          <w:rFonts w:hint="eastAsia" w:ascii="仿宋_GB2312" w:hAnsi="仿宋_GB2312" w:eastAsia="仿宋_GB2312" w:cs="仿宋_GB2312"/>
          <w:b w:val="0"/>
          <w:bCs w:val="0"/>
          <w:spacing w:val="-4"/>
          <w:sz w:val="32"/>
          <w:szCs w:val="32"/>
        </w:rPr>
        <w:t>（6分）</w:t>
      </w:r>
      <w:r>
        <w:rPr>
          <w:rStyle w:val="17"/>
          <w:rFonts w:hint="eastAsia" w:ascii="仿宋_GB2312" w:hAnsi="仿宋_GB2312" w:eastAsia="仿宋_GB2312" w:cs="仿宋_GB2312"/>
          <w:b w:val="0"/>
          <w:bCs w:val="0"/>
          <w:spacing w:val="-4"/>
          <w:sz w:val="32"/>
          <w:szCs w:val="32"/>
        </w:rPr>
        <w:tab/>
      </w:r>
      <w:r>
        <w:rPr>
          <w:rStyle w:val="17"/>
          <w:rFonts w:hint="eastAsia" w:ascii="仿宋_GB2312" w:hAnsi="仿宋_GB2312" w:eastAsia="仿宋_GB2312" w:cs="仿宋_GB2312"/>
          <w:b w:val="0"/>
          <w:bCs w:val="0"/>
          <w:spacing w:val="-4"/>
          <w:sz w:val="32"/>
          <w:szCs w:val="32"/>
        </w:rPr>
        <w:t>充分合规</w:t>
      </w:r>
      <w:r>
        <w:rPr>
          <w:rStyle w:val="17"/>
          <w:rFonts w:hint="eastAsia" w:ascii="仿宋_GB2312" w:hAnsi="仿宋_GB2312" w:eastAsia="仿宋_GB2312" w:cs="仿宋_GB2312"/>
          <w:b w:val="0"/>
          <w:bCs w:val="0"/>
          <w:spacing w:val="-4"/>
          <w:sz w:val="32"/>
          <w:szCs w:val="32"/>
        </w:rPr>
        <w:tab/>
      </w:r>
      <w:r>
        <w:rPr>
          <w:rStyle w:val="17"/>
          <w:rFonts w:hint="eastAsia" w:ascii="仿宋_GB2312" w:hAnsi="仿宋_GB2312" w:eastAsia="仿宋_GB2312" w:cs="仿宋_GB2312"/>
          <w:b w:val="0"/>
          <w:bCs w:val="0"/>
          <w:spacing w:val="-4"/>
          <w:sz w:val="32"/>
          <w:szCs w:val="32"/>
        </w:rPr>
        <w:t>6</w:t>
      </w:r>
      <w:r>
        <w:rPr>
          <w:rStyle w:val="17"/>
          <w:rFonts w:hint="eastAsia" w:ascii="仿宋_GB2312" w:hAnsi="仿宋_GB2312" w:eastAsia="仿宋_GB2312" w:cs="仿宋_GB2312"/>
          <w:b w:val="0"/>
          <w:bCs w:val="0"/>
          <w:spacing w:val="-4"/>
          <w:sz w:val="32"/>
          <w:szCs w:val="32"/>
        </w:rPr>
        <w:tab/>
      </w:r>
      <w:r>
        <w:rPr>
          <w:rStyle w:val="17"/>
          <w:rFonts w:hint="eastAsia" w:ascii="仿宋_GB2312" w:hAnsi="仿宋_GB2312" w:eastAsia="仿宋_GB2312" w:cs="仿宋_GB2312"/>
          <w:b w:val="0"/>
          <w:bCs w:val="0"/>
          <w:spacing w:val="-4"/>
          <w:sz w:val="32"/>
          <w:szCs w:val="32"/>
        </w:rPr>
        <w:t>6</w:t>
      </w:r>
      <w:r>
        <w:rPr>
          <w:rStyle w:val="17"/>
          <w:rFonts w:hint="eastAsia" w:ascii="仿宋_GB2312" w:hAnsi="仿宋_GB2312" w:eastAsia="仿宋_GB2312" w:cs="仿宋_GB2312"/>
          <w:b w:val="0"/>
          <w:bCs w:val="0"/>
          <w:spacing w:val="-4"/>
          <w:sz w:val="32"/>
          <w:szCs w:val="32"/>
        </w:rPr>
        <w:br w:type="textWrapping"/>
      </w:r>
      <w:r>
        <w:rPr>
          <w:rStyle w:val="17"/>
          <w:rFonts w:hint="eastAsia" w:ascii="仿宋_GB2312" w:hAnsi="仿宋_GB2312" w:eastAsia="仿宋_GB2312" w:cs="仿宋_GB2312"/>
          <w:b w:val="0"/>
          <w:bCs w:val="0"/>
          <w:spacing w:val="-4"/>
          <w:sz w:val="32"/>
          <w:szCs w:val="32"/>
        </w:rPr>
        <w:tab/>
      </w:r>
      <w:r>
        <w:rPr>
          <w:rStyle w:val="17"/>
          <w:rFonts w:hint="eastAsia" w:ascii="仿宋_GB2312" w:hAnsi="仿宋_GB2312" w:eastAsia="仿宋_GB2312" w:cs="仿宋_GB2312"/>
          <w:b w:val="0"/>
          <w:bCs w:val="0"/>
          <w:spacing w:val="-4"/>
          <w:sz w:val="32"/>
          <w:szCs w:val="32"/>
        </w:rPr>
        <w:t>A2绩效目标</w:t>
      </w:r>
      <w:r>
        <w:rPr>
          <w:rStyle w:val="17"/>
          <w:rFonts w:hint="eastAsia" w:ascii="仿宋_GB2312" w:hAnsi="仿宋_GB2312" w:eastAsia="仿宋_GB2312" w:cs="仿宋_GB2312"/>
          <w:b w:val="0"/>
          <w:bCs w:val="0"/>
          <w:spacing w:val="-4"/>
          <w:sz w:val="32"/>
          <w:szCs w:val="32"/>
        </w:rPr>
        <w:br w:type="textWrapping"/>
      </w:r>
      <w:r>
        <w:rPr>
          <w:rStyle w:val="17"/>
          <w:rFonts w:hint="eastAsia" w:ascii="仿宋_GB2312" w:hAnsi="仿宋_GB2312" w:eastAsia="仿宋_GB2312" w:cs="仿宋_GB2312"/>
          <w:b w:val="0"/>
          <w:bCs w:val="0"/>
          <w:spacing w:val="-4"/>
          <w:sz w:val="32"/>
          <w:szCs w:val="32"/>
        </w:rPr>
        <w:t>（6分）</w:t>
      </w:r>
      <w:r>
        <w:rPr>
          <w:rStyle w:val="17"/>
          <w:rFonts w:hint="eastAsia" w:ascii="仿宋_GB2312" w:hAnsi="仿宋_GB2312" w:eastAsia="仿宋_GB2312" w:cs="仿宋_GB2312"/>
          <w:b w:val="0"/>
          <w:bCs w:val="0"/>
          <w:spacing w:val="-4"/>
          <w:sz w:val="32"/>
          <w:szCs w:val="32"/>
        </w:rPr>
        <w:tab/>
      </w:r>
      <w:r>
        <w:rPr>
          <w:rStyle w:val="17"/>
          <w:rFonts w:hint="eastAsia" w:ascii="仿宋_GB2312" w:hAnsi="仿宋_GB2312" w:eastAsia="仿宋_GB2312" w:cs="仿宋_GB2312"/>
          <w:b w:val="0"/>
          <w:bCs w:val="0"/>
          <w:spacing w:val="-4"/>
          <w:sz w:val="32"/>
          <w:szCs w:val="32"/>
        </w:rPr>
        <w:t>合理明确</w:t>
      </w:r>
      <w:r>
        <w:rPr>
          <w:rStyle w:val="17"/>
          <w:rFonts w:hint="eastAsia" w:ascii="仿宋_GB2312" w:hAnsi="仿宋_GB2312" w:eastAsia="仿宋_GB2312" w:cs="仿宋_GB2312"/>
          <w:b w:val="0"/>
          <w:bCs w:val="0"/>
          <w:spacing w:val="-4"/>
          <w:sz w:val="32"/>
          <w:szCs w:val="32"/>
        </w:rPr>
        <w:tab/>
      </w:r>
      <w:r>
        <w:rPr>
          <w:rStyle w:val="17"/>
          <w:rFonts w:hint="eastAsia" w:ascii="仿宋_GB2312" w:hAnsi="仿宋_GB2312" w:eastAsia="仿宋_GB2312" w:cs="仿宋_GB2312"/>
          <w:b w:val="0"/>
          <w:bCs w:val="0"/>
          <w:spacing w:val="-4"/>
          <w:sz w:val="32"/>
          <w:szCs w:val="32"/>
        </w:rPr>
        <w:t>6</w:t>
      </w:r>
      <w:r>
        <w:rPr>
          <w:rStyle w:val="17"/>
          <w:rFonts w:hint="eastAsia" w:ascii="仿宋_GB2312" w:hAnsi="仿宋_GB2312" w:eastAsia="仿宋_GB2312" w:cs="仿宋_GB2312"/>
          <w:b w:val="0"/>
          <w:bCs w:val="0"/>
          <w:spacing w:val="-4"/>
          <w:sz w:val="32"/>
          <w:szCs w:val="32"/>
        </w:rPr>
        <w:tab/>
      </w:r>
      <w:r>
        <w:rPr>
          <w:rStyle w:val="17"/>
          <w:rFonts w:hint="eastAsia" w:ascii="仿宋_GB2312" w:hAnsi="仿宋_GB2312" w:eastAsia="仿宋_GB2312" w:cs="仿宋_GB2312"/>
          <w:b w:val="0"/>
          <w:bCs w:val="0"/>
          <w:spacing w:val="-4"/>
          <w:sz w:val="32"/>
          <w:szCs w:val="32"/>
        </w:rPr>
        <w:t>6</w:t>
      </w:r>
      <w:r>
        <w:rPr>
          <w:rStyle w:val="17"/>
          <w:rFonts w:hint="eastAsia" w:ascii="仿宋_GB2312" w:hAnsi="仿宋_GB2312" w:eastAsia="仿宋_GB2312" w:cs="仿宋_GB2312"/>
          <w:b w:val="0"/>
          <w:bCs w:val="0"/>
          <w:spacing w:val="-4"/>
          <w:sz w:val="32"/>
          <w:szCs w:val="32"/>
        </w:rPr>
        <w:br w:type="textWrapping"/>
      </w:r>
      <w:r>
        <w:rPr>
          <w:rStyle w:val="17"/>
          <w:rFonts w:hint="eastAsia" w:ascii="仿宋_GB2312" w:hAnsi="仿宋_GB2312" w:eastAsia="仿宋_GB2312" w:cs="仿宋_GB2312"/>
          <w:b w:val="0"/>
          <w:bCs w:val="0"/>
          <w:spacing w:val="-4"/>
          <w:sz w:val="32"/>
          <w:szCs w:val="32"/>
        </w:rPr>
        <w:tab/>
      </w:r>
      <w:r>
        <w:rPr>
          <w:rStyle w:val="17"/>
          <w:rFonts w:hint="eastAsia" w:ascii="仿宋_GB2312" w:hAnsi="仿宋_GB2312" w:eastAsia="仿宋_GB2312" w:cs="仿宋_GB2312"/>
          <w:b w:val="0"/>
          <w:bCs w:val="0"/>
          <w:spacing w:val="-4"/>
          <w:sz w:val="32"/>
          <w:szCs w:val="32"/>
        </w:rPr>
        <w:t>A3资金投入</w:t>
      </w:r>
      <w:r>
        <w:rPr>
          <w:rStyle w:val="17"/>
          <w:rFonts w:hint="eastAsia" w:ascii="仿宋_GB2312" w:hAnsi="仿宋_GB2312" w:eastAsia="仿宋_GB2312" w:cs="仿宋_GB2312"/>
          <w:b w:val="0"/>
          <w:bCs w:val="0"/>
          <w:spacing w:val="-4"/>
          <w:sz w:val="32"/>
          <w:szCs w:val="32"/>
        </w:rPr>
        <w:br w:type="textWrapping"/>
      </w:r>
      <w:r>
        <w:rPr>
          <w:rStyle w:val="17"/>
          <w:rFonts w:hint="eastAsia" w:ascii="仿宋_GB2312" w:hAnsi="仿宋_GB2312" w:eastAsia="仿宋_GB2312" w:cs="仿宋_GB2312"/>
          <w:b w:val="0"/>
          <w:bCs w:val="0"/>
          <w:spacing w:val="-4"/>
          <w:sz w:val="32"/>
          <w:szCs w:val="32"/>
        </w:rPr>
        <w:t>（8分）</w:t>
      </w:r>
      <w:r>
        <w:rPr>
          <w:rStyle w:val="17"/>
          <w:rFonts w:hint="eastAsia" w:ascii="仿宋_GB2312" w:hAnsi="仿宋_GB2312" w:eastAsia="仿宋_GB2312" w:cs="仿宋_GB2312"/>
          <w:b w:val="0"/>
          <w:bCs w:val="0"/>
          <w:spacing w:val="-4"/>
          <w:sz w:val="32"/>
          <w:szCs w:val="32"/>
        </w:rPr>
        <w:tab/>
      </w:r>
      <w:r>
        <w:rPr>
          <w:rStyle w:val="17"/>
          <w:rFonts w:hint="eastAsia" w:ascii="仿宋_GB2312" w:hAnsi="仿宋_GB2312" w:eastAsia="仿宋_GB2312" w:cs="仿宋_GB2312"/>
          <w:b w:val="0"/>
          <w:bCs w:val="0"/>
          <w:spacing w:val="-4"/>
          <w:sz w:val="32"/>
          <w:szCs w:val="32"/>
        </w:rPr>
        <w:t>科学合理</w:t>
      </w:r>
      <w:r>
        <w:rPr>
          <w:rStyle w:val="17"/>
          <w:rFonts w:hint="eastAsia" w:ascii="仿宋_GB2312" w:hAnsi="仿宋_GB2312" w:eastAsia="仿宋_GB2312" w:cs="仿宋_GB2312"/>
          <w:b w:val="0"/>
          <w:bCs w:val="0"/>
          <w:spacing w:val="-4"/>
          <w:sz w:val="32"/>
          <w:szCs w:val="32"/>
        </w:rPr>
        <w:tab/>
      </w:r>
      <w:r>
        <w:rPr>
          <w:rStyle w:val="17"/>
          <w:rFonts w:hint="eastAsia" w:ascii="仿宋_GB2312" w:hAnsi="仿宋_GB2312" w:eastAsia="仿宋_GB2312" w:cs="仿宋_GB2312"/>
          <w:b w:val="0"/>
          <w:bCs w:val="0"/>
          <w:spacing w:val="-4"/>
          <w:sz w:val="32"/>
          <w:szCs w:val="32"/>
        </w:rPr>
        <w:t>8</w:t>
      </w:r>
      <w:r>
        <w:rPr>
          <w:rStyle w:val="17"/>
          <w:rFonts w:hint="eastAsia" w:ascii="仿宋_GB2312" w:hAnsi="仿宋_GB2312" w:eastAsia="仿宋_GB2312" w:cs="仿宋_GB2312"/>
          <w:b w:val="0"/>
          <w:bCs w:val="0"/>
          <w:spacing w:val="-4"/>
          <w:sz w:val="32"/>
          <w:szCs w:val="32"/>
        </w:rPr>
        <w:tab/>
      </w:r>
      <w:r>
        <w:rPr>
          <w:rStyle w:val="17"/>
          <w:rFonts w:hint="eastAsia" w:ascii="仿宋_GB2312" w:hAnsi="仿宋_GB2312" w:eastAsia="仿宋_GB2312" w:cs="仿宋_GB2312"/>
          <w:b w:val="0"/>
          <w:bCs w:val="0"/>
          <w:spacing w:val="-4"/>
          <w:sz w:val="32"/>
          <w:szCs w:val="32"/>
        </w:rPr>
        <w:t>8</w:t>
      </w:r>
      <w:r>
        <w:rPr>
          <w:rStyle w:val="17"/>
          <w:rFonts w:hint="eastAsia" w:ascii="仿宋_GB2312" w:hAnsi="仿宋_GB2312" w:eastAsia="仿宋_GB2312" w:cs="仿宋_GB2312"/>
          <w:b w:val="0"/>
          <w:bCs w:val="0"/>
          <w:spacing w:val="-4"/>
          <w:sz w:val="32"/>
          <w:szCs w:val="32"/>
        </w:rPr>
        <w:br w:type="textWrapping"/>
      </w:r>
      <w:r>
        <w:rPr>
          <w:rStyle w:val="17"/>
          <w:rFonts w:hint="eastAsia" w:ascii="仿宋_GB2312" w:hAnsi="仿宋_GB2312" w:eastAsia="仿宋_GB2312" w:cs="仿宋_GB2312"/>
          <w:b w:val="0"/>
          <w:bCs w:val="0"/>
          <w:spacing w:val="-4"/>
          <w:sz w:val="32"/>
          <w:szCs w:val="32"/>
        </w:rPr>
        <w:t>合计</w:t>
      </w:r>
      <w:r>
        <w:rPr>
          <w:rStyle w:val="17"/>
          <w:rFonts w:hint="eastAsia" w:ascii="仿宋_GB2312" w:hAnsi="仿宋_GB2312" w:eastAsia="仿宋_GB2312" w:cs="仿宋_GB2312"/>
          <w:b w:val="0"/>
          <w:bCs w:val="0"/>
          <w:spacing w:val="-4"/>
          <w:sz w:val="32"/>
          <w:szCs w:val="32"/>
        </w:rPr>
        <w:tab/>
      </w:r>
      <w:r>
        <w:rPr>
          <w:rStyle w:val="17"/>
          <w:rFonts w:hint="eastAsia" w:ascii="仿宋_GB2312" w:hAnsi="仿宋_GB2312" w:eastAsia="仿宋_GB2312" w:cs="仿宋_GB2312"/>
          <w:b w:val="0"/>
          <w:bCs w:val="0"/>
          <w:spacing w:val="-4"/>
          <w:sz w:val="32"/>
          <w:szCs w:val="32"/>
        </w:rPr>
        <w:t>20</w:t>
      </w:r>
      <w:r>
        <w:rPr>
          <w:rStyle w:val="17"/>
          <w:rFonts w:hint="eastAsia" w:ascii="仿宋_GB2312" w:hAnsi="仿宋_GB2312" w:eastAsia="仿宋_GB2312" w:cs="仿宋_GB2312"/>
          <w:b w:val="0"/>
          <w:bCs w:val="0"/>
          <w:spacing w:val="-4"/>
          <w:sz w:val="32"/>
          <w:szCs w:val="32"/>
        </w:rPr>
        <w:tab/>
      </w:r>
      <w:r>
        <w:rPr>
          <w:rStyle w:val="17"/>
          <w:rFonts w:hint="eastAsia" w:ascii="仿宋_GB2312" w:hAnsi="仿宋_GB2312" w:eastAsia="仿宋_GB2312" w:cs="仿宋_GB2312"/>
          <w:b w:val="0"/>
          <w:bCs w:val="0"/>
          <w:spacing w:val="-4"/>
          <w:sz w:val="32"/>
          <w:szCs w:val="32"/>
        </w:rPr>
        <w:t>20</w:t>
      </w:r>
      <w:r>
        <w:rPr>
          <w:rStyle w:val="17"/>
          <w:rFonts w:hint="eastAsia" w:ascii="仿宋_GB2312" w:hAnsi="仿宋_GB2312" w:eastAsia="仿宋_GB2312" w:cs="仿宋_GB2312"/>
          <w:b w:val="0"/>
          <w:bCs w:val="0"/>
          <w:spacing w:val="-4"/>
          <w:sz w:val="32"/>
          <w:szCs w:val="32"/>
        </w:rPr>
        <w:br w:type="textWrapping"/>
      </w:r>
      <w:r>
        <w:rPr>
          <w:rStyle w:val="17"/>
          <w:rFonts w:hint="eastAsia" w:ascii="仿宋" w:hAnsi="仿宋" w:eastAsia="仿宋" w:cs="仿宋"/>
          <w:b w:val="0"/>
          <w:bCs w:val="0"/>
          <w:spacing w:val="-4"/>
          <w:sz w:val="32"/>
          <w:szCs w:val="32"/>
        </w:rPr>
        <w:t>1.项目立项</w:t>
      </w:r>
    </w:p>
    <w:p>
      <w:pPr>
        <w:keepNext w:val="0"/>
        <w:keepLines w:val="0"/>
        <w:pageBreakBefore w:val="0"/>
        <w:widowControl w:val="0"/>
        <w:kinsoku/>
        <w:wordWrap/>
        <w:overflowPunct/>
        <w:topLinePunct w:val="0"/>
        <w:autoSpaceDE/>
        <w:autoSpaceDN/>
        <w:bidi w:val="0"/>
        <w:adjustRightInd/>
        <w:snapToGrid/>
        <w:spacing w:line="578" w:lineRule="exact"/>
        <w:ind w:firstLine="567"/>
        <w:textAlignment w:val="auto"/>
        <w:outlineLvl w:val="9"/>
        <w:rPr>
          <w:rStyle w:val="17"/>
          <w:rFonts w:hint="eastAsia" w:ascii="仿宋" w:hAnsi="仿宋" w:eastAsia="仿宋" w:cs="仿宋"/>
          <w:b w:val="0"/>
          <w:bCs w:val="0"/>
          <w:spacing w:val="-4"/>
          <w:sz w:val="32"/>
          <w:szCs w:val="32"/>
        </w:rPr>
      </w:pPr>
      <w:r>
        <w:rPr>
          <w:rStyle w:val="17"/>
          <w:rFonts w:hint="eastAsia" w:ascii="仿宋_GB2312" w:hAnsi="仿宋_GB2312" w:eastAsia="仿宋_GB2312" w:cs="仿宋_GB2312"/>
          <w:b w:val="0"/>
          <w:bCs w:val="0"/>
          <w:spacing w:val="-4"/>
          <w:sz w:val="32"/>
          <w:szCs w:val="32"/>
        </w:rPr>
        <w:t>2024年新疆林科院园林绿化研究所项目按照《林业科学院委员会会议纪要》（〔2023〕15号），审议通过“关于新疆林业科学院2024年度部门预算报表草案编制审核报送的请示”。项目立项符合国家法律法规、国民经济发展规划和相关政策。</w:t>
      </w:r>
      <w:r>
        <w:rPr>
          <w:rStyle w:val="17"/>
          <w:rFonts w:hint="eastAsia" w:ascii="仿宋_GB2312" w:hAnsi="仿宋_GB2312" w:eastAsia="仿宋_GB2312" w:cs="仿宋_GB2312"/>
          <w:b w:val="0"/>
          <w:bCs w:val="0"/>
          <w:spacing w:val="-4"/>
          <w:sz w:val="32"/>
          <w:szCs w:val="32"/>
        </w:rPr>
        <w:cr/>
      </w:r>
      <w:r>
        <w:rPr>
          <w:rStyle w:val="17"/>
          <w:rFonts w:hint="eastAsia" w:ascii="仿宋_GB2312" w:hAnsi="仿宋_GB2312" w:eastAsia="仿宋_GB2312" w:cs="仿宋_GB2312"/>
          <w:b w:val="0"/>
          <w:bCs w:val="0"/>
          <w:spacing w:val="-4"/>
          <w:sz w:val="32"/>
          <w:szCs w:val="32"/>
        </w:rPr>
        <w:br w:type="textWrapping"/>
      </w:r>
      <w:r>
        <w:rPr>
          <w:rStyle w:val="17"/>
          <w:rFonts w:hint="eastAsia" w:ascii="仿宋_GB2312" w:hAnsi="仿宋_GB2312" w:eastAsia="仿宋_GB2312" w:cs="仿宋_GB2312"/>
          <w:b w:val="0"/>
          <w:bCs w:val="0"/>
          <w:spacing w:val="-4"/>
          <w:sz w:val="32"/>
          <w:szCs w:val="32"/>
        </w:rPr>
        <w:t>2024年新疆林科院园林绿化研究所项目立项工作严格按照《新疆林科院科研项目及经费管理办法》（新林科院函〔2024〕34号）相关规定程序立项，审批文件、材料符合相关要求。</w:t>
      </w:r>
      <w:r>
        <w:rPr>
          <w:rStyle w:val="17"/>
          <w:rFonts w:hint="eastAsia" w:ascii="仿宋_GB2312" w:hAnsi="仿宋_GB2312" w:eastAsia="仿宋_GB2312" w:cs="仿宋_GB2312"/>
          <w:b w:val="0"/>
          <w:bCs w:val="0"/>
          <w:spacing w:val="-4"/>
          <w:sz w:val="32"/>
          <w:szCs w:val="32"/>
        </w:rPr>
        <w:br w:type="textWrapping"/>
      </w:r>
      <w:r>
        <w:rPr>
          <w:rStyle w:val="17"/>
          <w:rFonts w:hint="eastAsia" w:ascii="仿宋_GB2312" w:hAnsi="仿宋_GB2312" w:eastAsia="仿宋_GB2312" w:cs="仿宋_GB2312"/>
          <w:b w:val="0"/>
          <w:bCs w:val="0"/>
          <w:spacing w:val="-4"/>
          <w:sz w:val="32"/>
          <w:szCs w:val="32"/>
        </w:rPr>
        <w:t>项目事前已经过必要的可行性研究、绩效评估、集体决策。</w:t>
      </w:r>
      <w:r>
        <w:rPr>
          <w:rStyle w:val="17"/>
          <w:rFonts w:hint="eastAsia" w:ascii="仿宋_GB2312" w:hAnsi="仿宋_GB2312" w:eastAsia="仿宋_GB2312" w:cs="仿宋_GB2312"/>
          <w:b w:val="0"/>
          <w:bCs w:val="0"/>
          <w:spacing w:val="-4"/>
          <w:sz w:val="32"/>
          <w:szCs w:val="32"/>
        </w:rPr>
        <w:br w:type="textWrapping"/>
      </w:r>
      <w:r>
        <w:rPr>
          <w:rStyle w:val="17"/>
          <w:rFonts w:hint="eastAsia" w:ascii="仿宋_GB2312" w:hAnsi="仿宋_GB2312" w:eastAsia="仿宋_GB2312" w:cs="仿宋_GB2312"/>
          <w:b w:val="0"/>
          <w:bCs w:val="0"/>
          <w:spacing w:val="-4"/>
          <w:sz w:val="32"/>
          <w:szCs w:val="32"/>
        </w:rPr>
        <w:t>该指标满分为6分，根据评分标准得6分。</w:t>
      </w:r>
      <w:r>
        <w:rPr>
          <w:rStyle w:val="17"/>
          <w:rFonts w:hint="eastAsia" w:ascii="仿宋_GB2312" w:hAnsi="仿宋_GB2312" w:eastAsia="仿宋_GB2312" w:cs="仿宋_GB2312"/>
          <w:b w:val="0"/>
          <w:bCs w:val="0"/>
          <w:spacing w:val="-4"/>
          <w:sz w:val="32"/>
          <w:szCs w:val="32"/>
        </w:rPr>
        <w:br w:type="textWrapping"/>
      </w:r>
      <w:r>
        <w:rPr>
          <w:rStyle w:val="17"/>
          <w:rFonts w:hint="eastAsia" w:ascii="仿宋" w:hAnsi="仿宋" w:eastAsia="仿宋" w:cs="仿宋"/>
          <w:b w:val="0"/>
          <w:bCs w:val="0"/>
          <w:spacing w:val="-4"/>
          <w:sz w:val="32"/>
          <w:szCs w:val="32"/>
        </w:rPr>
        <w:t>2.绩效目标</w:t>
      </w:r>
    </w:p>
    <w:p>
      <w:pPr>
        <w:keepNext w:val="0"/>
        <w:keepLines w:val="0"/>
        <w:pageBreakBefore w:val="0"/>
        <w:widowControl w:val="0"/>
        <w:kinsoku/>
        <w:wordWrap/>
        <w:overflowPunct/>
        <w:topLinePunct w:val="0"/>
        <w:autoSpaceDE/>
        <w:autoSpaceDN/>
        <w:bidi w:val="0"/>
        <w:adjustRightInd/>
        <w:snapToGrid/>
        <w:spacing w:line="578" w:lineRule="exact"/>
        <w:ind w:firstLine="567"/>
        <w:textAlignment w:val="auto"/>
        <w:outlineLvl w:val="9"/>
        <w:rPr>
          <w:rStyle w:val="17"/>
          <w:rFonts w:hint="eastAsia" w:ascii="仿宋_GB2312" w:hAnsi="仿宋_GB2312" w:eastAsia="仿宋_GB2312" w:cs="仿宋_GB2312"/>
          <w:b w:val="0"/>
          <w:bCs w:val="0"/>
          <w:spacing w:val="-4"/>
          <w:sz w:val="32"/>
          <w:szCs w:val="32"/>
        </w:rPr>
      </w:pPr>
      <w:r>
        <w:rPr>
          <w:rStyle w:val="17"/>
          <w:rFonts w:hint="eastAsia" w:ascii="仿宋_GB2312" w:hAnsi="仿宋_GB2312" w:eastAsia="仿宋_GB2312" w:cs="仿宋_GB2312"/>
          <w:b w:val="0"/>
          <w:bCs w:val="0"/>
          <w:spacing w:val="-4"/>
          <w:sz w:val="32"/>
          <w:szCs w:val="32"/>
        </w:rPr>
        <w:t>《2024年新疆林科院园林绿化研究所项目支出绩效目标表》该项目有绩效目标。该项目支出绩效目标表、实施方案、项目合同书、项目自评报告或项目年度执行情况报告等资料齐全，项目绩效目标与实际工作内容相关。</w:t>
      </w:r>
    </w:p>
    <w:p>
      <w:pPr>
        <w:keepNext w:val="0"/>
        <w:keepLines w:val="0"/>
        <w:pageBreakBefore w:val="0"/>
        <w:widowControl w:val="0"/>
        <w:kinsoku/>
        <w:wordWrap/>
        <w:overflowPunct/>
        <w:topLinePunct w:val="0"/>
        <w:autoSpaceDE/>
        <w:autoSpaceDN/>
        <w:bidi w:val="0"/>
        <w:adjustRightInd/>
        <w:snapToGrid/>
        <w:spacing w:line="578" w:lineRule="exact"/>
        <w:ind w:firstLine="567"/>
        <w:textAlignment w:val="auto"/>
        <w:outlineLvl w:val="9"/>
        <w:rPr>
          <w:rStyle w:val="17"/>
          <w:rFonts w:hint="eastAsia" w:ascii="仿宋" w:hAnsi="仿宋" w:eastAsia="仿宋" w:cs="仿宋"/>
          <w:b w:val="0"/>
          <w:bCs w:val="0"/>
          <w:spacing w:val="-4"/>
          <w:sz w:val="32"/>
          <w:szCs w:val="32"/>
        </w:rPr>
      </w:pPr>
      <w:r>
        <w:rPr>
          <w:rStyle w:val="17"/>
          <w:rFonts w:hint="eastAsia" w:ascii="仿宋_GB2312" w:hAnsi="仿宋_GB2312" w:eastAsia="仿宋_GB2312" w:cs="仿宋_GB2312"/>
          <w:b w:val="0"/>
          <w:bCs w:val="0"/>
          <w:spacing w:val="-4"/>
          <w:sz w:val="32"/>
          <w:szCs w:val="32"/>
        </w:rPr>
        <w:t>2024年新疆林科院园林绿化研究所项目绩效目标总任务为各课题计划完成的绩效目标合计，目标任务与计划数相对应。</w:t>
      </w:r>
      <w:r>
        <w:rPr>
          <w:rStyle w:val="17"/>
          <w:rFonts w:hint="eastAsia" w:ascii="仿宋_GB2312" w:hAnsi="仿宋_GB2312" w:eastAsia="仿宋_GB2312" w:cs="仿宋_GB2312"/>
          <w:b w:val="0"/>
          <w:bCs w:val="0"/>
          <w:spacing w:val="-4"/>
          <w:sz w:val="32"/>
          <w:szCs w:val="32"/>
        </w:rPr>
        <w:br w:type="textWrapping"/>
      </w:r>
      <w:r>
        <w:rPr>
          <w:rStyle w:val="17"/>
          <w:rFonts w:hint="eastAsia" w:ascii="仿宋_GB2312" w:hAnsi="仿宋_GB2312" w:eastAsia="仿宋_GB2312" w:cs="仿宋_GB2312"/>
          <w:b w:val="0"/>
          <w:bCs w:val="0"/>
          <w:spacing w:val="-4"/>
          <w:sz w:val="32"/>
          <w:szCs w:val="32"/>
        </w:rPr>
        <w:t>该指标满分为6分，根据评分标准得6分。</w:t>
      </w:r>
      <w:r>
        <w:rPr>
          <w:rStyle w:val="17"/>
          <w:rFonts w:hint="eastAsia" w:ascii="仿宋_GB2312" w:hAnsi="仿宋_GB2312" w:eastAsia="仿宋_GB2312" w:cs="仿宋_GB2312"/>
          <w:b w:val="0"/>
          <w:bCs w:val="0"/>
          <w:spacing w:val="-4"/>
          <w:sz w:val="32"/>
          <w:szCs w:val="32"/>
        </w:rPr>
        <w:br w:type="textWrapping"/>
      </w:r>
      <w:r>
        <w:rPr>
          <w:rStyle w:val="17"/>
          <w:rFonts w:hint="eastAsia" w:ascii="仿宋" w:hAnsi="仿宋" w:eastAsia="仿宋" w:cs="仿宋"/>
          <w:b w:val="0"/>
          <w:bCs w:val="0"/>
          <w:spacing w:val="-4"/>
          <w:sz w:val="32"/>
          <w:szCs w:val="32"/>
        </w:rPr>
        <w:t>3.资金投入</w:t>
      </w:r>
    </w:p>
    <w:p>
      <w:pPr>
        <w:keepNext w:val="0"/>
        <w:keepLines w:val="0"/>
        <w:pageBreakBefore w:val="0"/>
        <w:widowControl w:val="0"/>
        <w:kinsoku/>
        <w:wordWrap/>
        <w:overflowPunct/>
        <w:topLinePunct w:val="0"/>
        <w:autoSpaceDE/>
        <w:autoSpaceDN/>
        <w:bidi w:val="0"/>
        <w:adjustRightInd/>
        <w:snapToGrid/>
        <w:spacing w:line="578" w:lineRule="exact"/>
        <w:ind w:firstLine="567"/>
        <w:textAlignment w:val="auto"/>
        <w:outlineLvl w:val="9"/>
        <w:rPr>
          <w:rStyle w:val="17"/>
          <w:rFonts w:hint="eastAsia" w:ascii="仿宋_GB2312" w:hAnsi="仿宋_GB2312" w:eastAsia="仿宋_GB2312" w:cs="仿宋_GB2312"/>
          <w:b w:val="0"/>
          <w:bCs w:val="0"/>
          <w:spacing w:val="-4"/>
          <w:sz w:val="32"/>
          <w:szCs w:val="32"/>
        </w:rPr>
      </w:pPr>
      <w:r>
        <w:rPr>
          <w:rStyle w:val="17"/>
          <w:rFonts w:hint="eastAsia" w:ascii="仿宋_GB2312" w:hAnsi="仿宋_GB2312" w:eastAsia="仿宋_GB2312" w:cs="仿宋_GB2312"/>
          <w:b w:val="0"/>
          <w:bCs w:val="0"/>
          <w:spacing w:val="-4"/>
          <w:sz w:val="32"/>
          <w:szCs w:val="32"/>
        </w:rPr>
        <w:t>根据《自治区财政科研项目资金管理办法》文件要求：“预算编制按照项目实施的合理需要，坚持目标相关性、政策相符性和资金合理性的原则。</w:t>
      </w:r>
    </w:p>
    <w:p>
      <w:pPr>
        <w:keepNext w:val="0"/>
        <w:keepLines w:val="0"/>
        <w:pageBreakBefore w:val="0"/>
        <w:widowControl w:val="0"/>
        <w:kinsoku/>
        <w:wordWrap/>
        <w:overflowPunct/>
        <w:topLinePunct w:val="0"/>
        <w:autoSpaceDE/>
        <w:autoSpaceDN/>
        <w:bidi w:val="0"/>
        <w:adjustRightInd/>
        <w:snapToGrid/>
        <w:spacing w:line="578" w:lineRule="exact"/>
        <w:ind w:firstLine="567"/>
        <w:textAlignment w:val="auto"/>
        <w:outlineLvl w:val="9"/>
        <w:rPr>
          <w:rStyle w:val="17"/>
          <w:rFonts w:hint="eastAsia" w:ascii="仿宋_GB2312" w:hAnsi="仿宋_GB2312" w:eastAsia="仿宋_GB2312" w:cs="仿宋_GB2312"/>
          <w:b w:val="0"/>
          <w:bCs w:val="0"/>
          <w:spacing w:val="-4"/>
          <w:sz w:val="32"/>
          <w:szCs w:val="32"/>
        </w:rPr>
      </w:pPr>
      <w:r>
        <w:rPr>
          <w:rStyle w:val="17"/>
          <w:rFonts w:hint="eastAsia" w:ascii="仿宋_GB2312" w:hAnsi="仿宋_GB2312" w:eastAsia="仿宋_GB2312" w:cs="仿宋_GB2312"/>
          <w:b w:val="0"/>
          <w:bCs w:val="0"/>
          <w:spacing w:val="-4"/>
          <w:sz w:val="32"/>
          <w:szCs w:val="32"/>
        </w:rPr>
        <w:t>2024年新疆林科院园林绿化研究所项目各课题已按要求进行了预算编制，预算的编制有依据且与项目内容及工作任务相匹配，并经过财务专家评审。</w:t>
      </w:r>
    </w:p>
    <w:p>
      <w:pPr>
        <w:keepNext w:val="0"/>
        <w:keepLines w:val="0"/>
        <w:pageBreakBefore w:val="0"/>
        <w:widowControl w:val="0"/>
        <w:kinsoku/>
        <w:wordWrap/>
        <w:overflowPunct/>
        <w:topLinePunct w:val="0"/>
        <w:autoSpaceDE/>
        <w:autoSpaceDN/>
        <w:bidi w:val="0"/>
        <w:adjustRightInd/>
        <w:snapToGrid/>
        <w:spacing w:line="578" w:lineRule="exact"/>
        <w:ind w:firstLine="567"/>
        <w:textAlignment w:val="auto"/>
        <w:outlineLvl w:val="9"/>
        <w:rPr>
          <w:rStyle w:val="17"/>
          <w:rFonts w:hint="eastAsia" w:ascii="仿宋_GB2312" w:hAnsi="仿宋_GB2312" w:eastAsia="仿宋_GB2312" w:cs="仿宋_GB2312"/>
          <w:b w:val="0"/>
          <w:bCs w:val="0"/>
          <w:spacing w:val="-4"/>
          <w:sz w:val="32"/>
          <w:szCs w:val="32"/>
        </w:rPr>
      </w:pPr>
      <w:r>
        <w:rPr>
          <w:rStyle w:val="17"/>
          <w:rFonts w:hint="eastAsia" w:ascii="仿宋_GB2312" w:hAnsi="仿宋_GB2312" w:eastAsia="仿宋_GB2312" w:cs="仿宋_GB2312"/>
          <w:b w:val="0"/>
          <w:bCs w:val="0"/>
          <w:spacing w:val="-4"/>
          <w:sz w:val="32"/>
          <w:szCs w:val="32"/>
        </w:rPr>
        <w:t>2024年新疆林科院园林绿化研究所项目按照《自治区财政科研项目资金管理办法》中“合理确定资金拨付计划。自治区科技厅要根据不同类型项目特点、研究进度、资金需求等，合理制定财政科研项目资金拨付计划。</w:t>
      </w:r>
      <w:r>
        <w:rPr>
          <w:rStyle w:val="17"/>
          <w:rFonts w:hint="eastAsia" w:ascii="仿宋_GB2312" w:hAnsi="仿宋_GB2312" w:eastAsia="仿宋_GB2312" w:cs="仿宋_GB2312"/>
          <w:b w:val="0"/>
          <w:bCs w:val="0"/>
          <w:spacing w:val="-4"/>
          <w:sz w:val="32"/>
          <w:szCs w:val="32"/>
        </w:rPr>
        <w:br w:type="textWrapping"/>
      </w:r>
      <w:r>
        <w:rPr>
          <w:rStyle w:val="17"/>
          <w:rFonts w:hint="eastAsia" w:ascii="仿宋_GB2312" w:hAnsi="仿宋_GB2312" w:eastAsia="仿宋_GB2312" w:cs="仿宋_GB2312"/>
          <w:b w:val="0"/>
          <w:bCs w:val="0"/>
          <w:spacing w:val="-4"/>
          <w:sz w:val="32"/>
          <w:szCs w:val="32"/>
        </w:rPr>
        <w:t>该指标满分为8分，根据评分标准得8分。</w:t>
      </w:r>
    </w:p>
    <w:p>
      <w:pPr>
        <w:keepNext w:val="0"/>
        <w:keepLines w:val="0"/>
        <w:pageBreakBefore w:val="0"/>
        <w:widowControl w:val="0"/>
        <w:kinsoku/>
        <w:wordWrap/>
        <w:overflowPunct/>
        <w:topLinePunct w:val="0"/>
        <w:autoSpaceDE/>
        <w:autoSpaceDN/>
        <w:bidi w:val="0"/>
        <w:adjustRightInd/>
        <w:snapToGrid/>
        <w:spacing w:line="578" w:lineRule="exact"/>
        <w:ind w:firstLine="564" w:firstLineChars="181"/>
        <w:textAlignment w:val="auto"/>
        <w:outlineLvl w:val="9"/>
        <w:rPr>
          <w:rFonts w:hint="eastAsia" w:ascii="仿宋_GB2312" w:hAnsi="仿宋_GB2312" w:eastAsia="仿宋_GB2312" w:cs="仿宋_GB2312"/>
          <w:b w:val="0"/>
          <w:bCs w:val="0"/>
          <w:spacing w:val="-4"/>
          <w:sz w:val="32"/>
          <w:szCs w:val="32"/>
        </w:rPr>
      </w:pPr>
      <w:r>
        <w:rPr>
          <w:rFonts w:hint="eastAsia" w:ascii="楷体" w:hAnsi="楷体" w:eastAsia="楷体" w:cs="楷体"/>
          <w:b w:val="0"/>
          <w:bCs w:val="0"/>
          <w:spacing w:val="-4"/>
          <w:sz w:val="32"/>
          <w:szCs w:val="32"/>
        </w:rPr>
        <w:t>（二）项目过程情况。</w:t>
      </w:r>
    </w:p>
    <w:p>
      <w:pPr>
        <w:keepNext w:val="0"/>
        <w:keepLines w:val="0"/>
        <w:pageBreakBefore w:val="0"/>
        <w:widowControl w:val="0"/>
        <w:kinsoku/>
        <w:wordWrap/>
        <w:overflowPunct/>
        <w:topLinePunct w:val="0"/>
        <w:autoSpaceDE/>
        <w:autoSpaceDN/>
        <w:bidi w:val="0"/>
        <w:adjustRightInd/>
        <w:snapToGrid/>
        <w:spacing w:line="578" w:lineRule="exact"/>
        <w:ind w:firstLine="567"/>
        <w:textAlignment w:val="auto"/>
        <w:outlineLvl w:val="9"/>
        <w:rPr>
          <w:rStyle w:val="17"/>
          <w:rFonts w:hint="eastAsia" w:ascii="仿宋" w:hAnsi="仿宋" w:eastAsia="仿宋" w:cs="仿宋"/>
          <w:b w:val="0"/>
          <w:bCs w:val="0"/>
          <w:spacing w:val="-4"/>
          <w:sz w:val="32"/>
          <w:szCs w:val="32"/>
        </w:rPr>
      </w:pPr>
      <w:r>
        <w:rPr>
          <w:rStyle w:val="17"/>
          <w:rFonts w:hint="eastAsia" w:ascii="仿宋_GB2312" w:hAnsi="仿宋_GB2312" w:eastAsia="仿宋_GB2312" w:cs="仿宋_GB2312"/>
          <w:b w:val="0"/>
          <w:bCs w:val="0"/>
          <w:spacing w:val="-4"/>
          <w:sz w:val="32"/>
          <w:szCs w:val="32"/>
        </w:rPr>
        <w:t>一级指标</w:t>
      </w:r>
      <w:r>
        <w:rPr>
          <w:rStyle w:val="17"/>
          <w:rFonts w:hint="eastAsia" w:ascii="仿宋_GB2312" w:hAnsi="仿宋_GB2312" w:eastAsia="仿宋_GB2312" w:cs="仿宋_GB2312"/>
          <w:b w:val="0"/>
          <w:bCs w:val="0"/>
          <w:spacing w:val="-4"/>
          <w:sz w:val="32"/>
          <w:szCs w:val="32"/>
        </w:rPr>
        <w:tab/>
      </w:r>
      <w:r>
        <w:rPr>
          <w:rStyle w:val="17"/>
          <w:rFonts w:hint="eastAsia" w:ascii="仿宋_GB2312" w:hAnsi="仿宋_GB2312" w:eastAsia="仿宋_GB2312" w:cs="仿宋_GB2312"/>
          <w:b w:val="0"/>
          <w:bCs w:val="0"/>
          <w:spacing w:val="-4"/>
          <w:sz w:val="32"/>
          <w:szCs w:val="32"/>
        </w:rPr>
        <w:t>二级指标</w:t>
      </w:r>
      <w:r>
        <w:rPr>
          <w:rStyle w:val="17"/>
          <w:rFonts w:hint="eastAsia" w:ascii="仿宋_GB2312" w:hAnsi="仿宋_GB2312" w:eastAsia="仿宋_GB2312" w:cs="仿宋_GB2312"/>
          <w:b w:val="0"/>
          <w:bCs w:val="0"/>
          <w:spacing w:val="-4"/>
          <w:sz w:val="32"/>
          <w:szCs w:val="32"/>
        </w:rPr>
        <w:tab/>
      </w:r>
      <w:r>
        <w:rPr>
          <w:rStyle w:val="17"/>
          <w:rFonts w:hint="eastAsia" w:ascii="仿宋_GB2312" w:hAnsi="仿宋_GB2312" w:eastAsia="仿宋_GB2312" w:cs="仿宋_GB2312"/>
          <w:b w:val="0"/>
          <w:bCs w:val="0"/>
          <w:spacing w:val="-4"/>
          <w:sz w:val="32"/>
          <w:szCs w:val="32"/>
        </w:rPr>
        <w:t>三级指标</w:t>
      </w:r>
      <w:r>
        <w:rPr>
          <w:rStyle w:val="17"/>
          <w:rFonts w:hint="eastAsia" w:ascii="仿宋_GB2312" w:hAnsi="仿宋_GB2312" w:eastAsia="仿宋_GB2312" w:cs="仿宋_GB2312"/>
          <w:b w:val="0"/>
          <w:bCs w:val="0"/>
          <w:spacing w:val="-4"/>
          <w:sz w:val="32"/>
          <w:szCs w:val="32"/>
        </w:rPr>
        <w:tab/>
      </w:r>
      <w:r>
        <w:rPr>
          <w:rStyle w:val="17"/>
          <w:rFonts w:hint="eastAsia" w:ascii="仿宋_GB2312" w:hAnsi="仿宋_GB2312" w:eastAsia="仿宋_GB2312" w:cs="仿宋_GB2312"/>
          <w:b w:val="0"/>
          <w:bCs w:val="0"/>
          <w:spacing w:val="-4"/>
          <w:sz w:val="32"/>
          <w:szCs w:val="32"/>
        </w:rPr>
        <w:t>目标值</w:t>
      </w:r>
      <w:r>
        <w:rPr>
          <w:rStyle w:val="17"/>
          <w:rFonts w:hint="eastAsia" w:ascii="仿宋_GB2312" w:hAnsi="仿宋_GB2312" w:eastAsia="仿宋_GB2312" w:cs="仿宋_GB2312"/>
          <w:b w:val="0"/>
          <w:bCs w:val="0"/>
          <w:spacing w:val="-4"/>
          <w:sz w:val="32"/>
          <w:szCs w:val="32"/>
        </w:rPr>
        <w:tab/>
      </w:r>
      <w:r>
        <w:rPr>
          <w:rStyle w:val="17"/>
          <w:rFonts w:hint="eastAsia" w:ascii="仿宋_GB2312" w:hAnsi="仿宋_GB2312" w:eastAsia="仿宋_GB2312" w:cs="仿宋_GB2312"/>
          <w:b w:val="0"/>
          <w:bCs w:val="0"/>
          <w:spacing w:val="-4"/>
          <w:sz w:val="32"/>
          <w:szCs w:val="32"/>
        </w:rPr>
        <w:t>权重</w:t>
      </w:r>
      <w:r>
        <w:rPr>
          <w:rStyle w:val="17"/>
          <w:rFonts w:hint="eastAsia" w:ascii="仿宋_GB2312" w:hAnsi="仿宋_GB2312" w:eastAsia="仿宋_GB2312" w:cs="仿宋_GB2312"/>
          <w:b w:val="0"/>
          <w:bCs w:val="0"/>
          <w:spacing w:val="-4"/>
          <w:sz w:val="32"/>
          <w:szCs w:val="32"/>
        </w:rPr>
        <w:tab/>
      </w:r>
      <w:r>
        <w:rPr>
          <w:rStyle w:val="17"/>
          <w:rFonts w:hint="eastAsia" w:ascii="仿宋_GB2312" w:hAnsi="仿宋_GB2312" w:eastAsia="仿宋_GB2312" w:cs="仿宋_GB2312"/>
          <w:b w:val="0"/>
          <w:bCs w:val="0"/>
          <w:spacing w:val="-4"/>
          <w:sz w:val="32"/>
          <w:szCs w:val="32"/>
        </w:rPr>
        <w:t>得分</w:t>
      </w:r>
      <w:r>
        <w:rPr>
          <w:rStyle w:val="17"/>
          <w:rFonts w:hint="eastAsia" w:ascii="仿宋_GB2312" w:hAnsi="仿宋_GB2312" w:eastAsia="仿宋_GB2312" w:cs="仿宋_GB2312"/>
          <w:b w:val="0"/>
          <w:bCs w:val="0"/>
          <w:spacing w:val="-4"/>
          <w:sz w:val="32"/>
          <w:szCs w:val="32"/>
        </w:rPr>
        <w:br w:type="textWrapping"/>
      </w:r>
      <w:r>
        <w:rPr>
          <w:rStyle w:val="17"/>
          <w:rFonts w:hint="eastAsia" w:ascii="仿宋_GB2312" w:hAnsi="仿宋_GB2312" w:eastAsia="仿宋_GB2312" w:cs="仿宋_GB2312"/>
          <w:b w:val="0"/>
          <w:bCs w:val="0"/>
          <w:spacing w:val="-4"/>
          <w:sz w:val="32"/>
          <w:szCs w:val="32"/>
        </w:rPr>
        <w:t>B项目过程</w:t>
      </w:r>
      <w:r>
        <w:rPr>
          <w:rStyle w:val="17"/>
          <w:rFonts w:hint="eastAsia" w:ascii="仿宋_GB2312" w:hAnsi="仿宋_GB2312" w:eastAsia="仿宋_GB2312" w:cs="仿宋_GB2312"/>
          <w:b w:val="0"/>
          <w:bCs w:val="0"/>
          <w:spacing w:val="-4"/>
          <w:sz w:val="32"/>
          <w:szCs w:val="32"/>
        </w:rPr>
        <w:br w:type="textWrapping"/>
      </w:r>
      <w:r>
        <w:rPr>
          <w:rStyle w:val="17"/>
          <w:rFonts w:hint="eastAsia" w:ascii="仿宋_GB2312" w:hAnsi="仿宋_GB2312" w:eastAsia="仿宋_GB2312" w:cs="仿宋_GB2312"/>
          <w:b w:val="0"/>
          <w:bCs w:val="0"/>
          <w:spacing w:val="-4"/>
          <w:sz w:val="32"/>
          <w:szCs w:val="32"/>
        </w:rPr>
        <w:t>（20分）</w:t>
      </w:r>
      <w:r>
        <w:rPr>
          <w:rStyle w:val="17"/>
          <w:rFonts w:hint="eastAsia" w:ascii="仿宋_GB2312" w:hAnsi="仿宋_GB2312" w:eastAsia="仿宋_GB2312" w:cs="仿宋_GB2312"/>
          <w:b w:val="0"/>
          <w:bCs w:val="0"/>
          <w:spacing w:val="-4"/>
          <w:sz w:val="32"/>
          <w:szCs w:val="32"/>
        </w:rPr>
        <w:tab/>
      </w:r>
      <w:r>
        <w:rPr>
          <w:rStyle w:val="17"/>
          <w:rFonts w:hint="eastAsia" w:ascii="仿宋_GB2312" w:hAnsi="仿宋_GB2312" w:eastAsia="仿宋_GB2312" w:cs="仿宋_GB2312"/>
          <w:b w:val="0"/>
          <w:bCs w:val="0"/>
          <w:spacing w:val="-4"/>
          <w:sz w:val="32"/>
          <w:szCs w:val="32"/>
        </w:rPr>
        <w:t>B1资金管理</w:t>
      </w:r>
      <w:r>
        <w:rPr>
          <w:rStyle w:val="17"/>
          <w:rFonts w:hint="eastAsia" w:ascii="仿宋_GB2312" w:hAnsi="仿宋_GB2312" w:eastAsia="仿宋_GB2312" w:cs="仿宋_GB2312"/>
          <w:b w:val="0"/>
          <w:bCs w:val="0"/>
          <w:spacing w:val="-4"/>
          <w:sz w:val="32"/>
          <w:szCs w:val="32"/>
        </w:rPr>
        <w:br w:type="textWrapping"/>
      </w:r>
      <w:r>
        <w:rPr>
          <w:rStyle w:val="17"/>
          <w:rFonts w:hint="eastAsia" w:ascii="仿宋_GB2312" w:hAnsi="仿宋_GB2312" w:eastAsia="仿宋_GB2312" w:cs="仿宋_GB2312"/>
          <w:b w:val="0"/>
          <w:bCs w:val="0"/>
          <w:spacing w:val="-4"/>
          <w:sz w:val="32"/>
          <w:szCs w:val="32"/>
        </w:rPr>
        <w:t>（10分）</w:t>
      </w:r>
      <w:r>
        <w:rPr>
          <w:rStyle w:val="17"/>
          <w:rFonts w:hint="eastAsia" w:ascii="仿宋_GB2312" w:hAnsi="仿宋_GB2312" w:eastAsia="仿宋_GB2312" w:cs="仿宋_GB2312"/>
          <w:b w:val="0"/>
          <w:bCs w:val="0"/>
          <w:spacing w:val="-4"/>
          <w:sz w:val="32"/>
          <w:szCs w:val="32"/>
        </w:rPr>
        <w:tab/>
      </w:r>
      <w:r>
        <w:rPr>
          <w:rStyle w:val="17"/>
          <w:rFonts w:hint="eastAsia" w:ascii="仿宋_GB2312" w:hAnsi="仿宋_GB2312" w:eastAsia="仿宋_GB2312" w:cs="仿宋_GB2312"/>
          <w:b w:val="0"/>
          <w:bCs w:val="0"/>
          <w:spacing w:val="-4"/>
          <w:sz w:val="32"/>
          <w:szCs w:val="32"/>
        </w:rPr>
        <w:t>B11 资金到位率</w:t>
      </w:r>
      <w:r>
        <w:rPr>
          <w:rStyle w:val="17"/>
          <w:rFonts w:hint="eastAsia" w:ascii="仿宋_GB2312" w:hAnsi="仿宋_GB2312" w:eastAsia="仿宋_GB2312" w:cs="仿宋_GB2312"/>
          <w:b w:val="0"/>
          <w:bCs w:val="0"/>
          <w:spacing w:val="-4"/>
          <w:sz w:val="32"/>
          <w:szCs w:val="32"/>
        </w:rPr>
        <w:tab/>
      </w:r>
      <w:r>
        <w:rPr>
          <w:rStyle w:val="17"/>
          <w:rFonts w:hint="eastAsia" w:ascii="仿宋_GB2312" w:hAnsi="仿宋_GB2312" w:eastAsia="仿宋_GB2312" w:cs="仿宋_GB2312"/>
          <w:b w:val="0"/>
          <w:bCs w:val="0"/>
          <w:spacing w:val="-4"/>
          <w:sz w:val="32"/>
          <w:szCs w:val="32"/>
        </w:rPr>
        <w:t>100%</w:t>
      </w:r>
      <w:r>
        <w:rPr>
          <w:rStyle w:val="17"/>
          <w:rFonts w:hint="eastAsia" w:ascii="仿宋_GB2312" w:hAnsi="仿宋_GB2312" w:eastAsia="仿宋_GB2312" w:cs="仿宋_GB2312"/>
          <w:b w:val="0"/>
          <w:bCs w:val="0"/>
          <w:spacing w:val="-4"/>
          <w:sz w:val="32"/>
          <w:szCs w:val="32"/>
        </w:rPr>
        <w:tab/>
      </w:r>
      <w:r>
        <w:rPr>
          <w:rStyle w:val="17"/>
          <w:rFonts w:hint="eastAsia" w:ascii="仿宋_GB2312" w:hAnsi="仿宋_GB2312" w:eastAsia="仿宋_GB2312" w:cs="仿宋_GB2312"/>
          <w:b w:val="0"/>
          <w:bCs w:val="0"/>
          <w:spacing w:val="-4"/>
          <w:sz w:val="32"/>
          <w:szCs w:val="32"/>
        </w:rPr>
        <w:t>4</w:t>
      </w:r>
      <w:r>
        <w:rPr>
          <w:rStyle w:val="17"/>
          <w:rFonts w:hint="eastAsia" w:ascii="仿宋_GB2312" w:hAnsi="仿宋_GB2312" w:eastAsia="仿宋_GB2312" w:cs="仿宋_GB2312"/>
          <w:b w:val="0"/>
          <w:bCs w:val="0"/>
          <w:spacing w:val="-4"/>
          <w:sz w:val="32"/>
          <w:szCs w:val="32"/>
        </w:rPr>
        <w:tab/>
      </w:r>
      <w:r>
        <w:rPr>
          <w:rStyle w:val="17"/>
          <w:rFonts w:hint="eastAsia" w:ascii="仿宋_GB2312" w:hAnsi="仿宋_GB2312" w:eastAsia="仿宋_GB2312" w:cs="仿宋_GB2312"/>
          <w:b w:val="0"/>
          <w:bCs w:val="0"/>
          <w:spacing w:val="-4"/>
          <w:sz w:val="32"/>
          <w:szCs w:val="32"/>
        </w:rPr>
        <w:t>3</w:t>
      </w:r>
      <w:r>
        <w:rPr>
          <w:rStyle w:val="17"/>
          <w:rFonts w:hint="eastAsia" w:ascii="仿宋_GB2312" w:hAnsi="仿宋_GB2312" w:eastAsia="仿宋_GB2312" w:cs="仿宋_GB2312"/>
          <w:b w:val="0"/>
          <w:bCs w:val="0"/>
          <w:spacing w:val="-4"/>
          <w:sz w:val="32"/>
          <w:szCs w:val="32"/>
        </w:rPr>
        <w:br w:type="textWrapping"/>
      </w:r>
      <w:r>
        <w:rPr>
          <w:rStyle w:val="17"/>
          <w:rFonts w:hint="eastAsia" w:ascii="仿宋_GB2312" w:hAnsi="仿宋_GB2312" w:eastAsia="仿宋_GB2312" w:cs="仿宋_GB2312"/>
          <w:b w:val="0"/>
          <w:bCs w:val="0"/>
          <w:spacing w:val="-4"/>
          <w:sz w:val="32"/>
          <w:szCs w:val="32"/>
        </w:rPr>
        <w:tab/>
      </w:r>
      <w:r>
        <w:rPr>
          <w:rStyle w:val="17"/>
          <w:rFonts w:hint="eastAsia" w:ascii="仿宋_GB2312" w:hAnsi="仿宋_GB2312" w:eastAsia="仿宋_GB2312" w:cs="仿宋_GB2312"/>
          <w:b w:val="0"/>
          <w:bCs w:val="0"/>
          <w:spacing w:val="-4"/>
          <w:sz w:val="32"/>
          <w:szCs w:val="32"/>
        </w:rPr>
        <w:tab/>
      </w:r>
      <w:r>
        <w:rPr>
          <w:rStyle w:val="17"/>
          <w:rFonts w:hint="eastAsia" w:ascii="仿宋_GB2312" w:hAnsi="仿宋_GB2312" w:eastAsia="仿宋_GB2312" w:cs="仿宋_GB2312"/>
          <w:b w:val="0"/>
          <w:bCs w:val="0"/>
          <w:spacing w:val="-4"/>
          <w:sz w:val="32"/>
          <w:szCs w:val="32"/>
        </w:rPr>
        <w:t>B12 预算执行率</w:t>
      </w:r>
      <w:r>
        <w:rPr>
          <w:rStyle w:val="17"/>
          <w:rFonts w:hint="eastAsia" w:ascii="仿宋_GB2312" w:hAnsi="仿宋_GB2312" w:eastAsia="仿宋_GB2312" w:cs="仿宋_GB2312"/>
          <w:b w:val="0"/>
          <w:bCs w:val="0"/>
          <w:spacing w:val="-4"/>
          <w:sz w:val="32"/>
          <w:szCs w:val="32"/>
        </w:rPr>
        <w:tab/>
      </w:r>
      <w:r>
        <w:rPr>
          <w:rStyle w:val="17"/>
          <w:rFonts w:hint="eastAsia" w:ascii="仿宋_GB2312" w:hAnsi="仿宋_GB2312" w:eastAsia="仿宋_GB2312" w:cs="仿宋_GB2312"/>
          <w:b w:val="0"/>
          <w:bCs w:val="0"/>
          <w:spacing w:val="-4"/>
          <w:sz w:val="32"/>
          <w:szCs w:val="32"/>
        </w:rPr>
        <w:t>100%</w:t>
      </w:r>
      <w:r>
        <w:rPr>
          <w:rStyle w:val="17"/>
          <w:rFonts w:hint="eastAsia" w:ascii="仿宋_GB2312" w:hAnsi="仿宋_GB2312" w:eastAsia="仿宋_GB2312" w:cs="仿宋_GB2312"/>
          <w:b w:val="0"/>
          <w:bCs w:val="0"/>
          <w:spacing w:val="-4"/>
          <w:sz w:val="32"/>
          <w:szCs w:val="32"/>
        </w:rPr>
        <w:tab/>
      </w:r>
      <w:r>
        <w:rPr>
          <w:rStyle w:val="17"/>
          <w:rFonts w:hint="eastAsia" w:ascii="仿宋_GB2312" w:hAnsi="仿宋_GB2312" w:eastAsia="仿宋_GB2312" w:cs="仿宋_GB2312"/>
          <w:b w:val="0"/>
          <w:bCs w:val="0"/>
          <w:spacing w:val="-4"/>
          <w:sz w:val="32"/>
          <w:szCs w:val="32"/>
        </w:rPr>
        <w:t>4</w:t>
      </w:r>
      <w:r>
        <w:rPr>
          <w:rStyle w:val="17"/>
          <w:rFonts w:hint="eastAsia" w:ascii="仿宋_GB2312" w:hAnsi="仿宋_GB2312" w:eastAsia="仿宋_GB2312" w:cs="仿宋_GB2312"/>
          <w:b w:val="0"/>
          <w:bCs w:val="0"/>
          <w:spacing w:val="-4"/>
          <w:sz w:val="32"/>
          <w:szCs w:val="32"/>
        </w:rPr>
        <w:tab/>
      </w:r>
      <w:r>
        <w:rPr>
          <w:rStyle w:val="17"/>
          <w:rFonts w:hint="eastAsia" w:ascii="仿宋_GB2312" w:hAnsi="仿宋_GB2312" w:eastAsia="仿宋_GB2312" w:cs="仿宋_GB2312"/>
          <w:b w:val="0"/>
          <w:bCs w:val="0"/>
          <w:spacing w:val="-4"/>
          <w:sz w:val="32"/>
          <w:szCs w:val="32"/>
        </w:rPr>
        <w:t>4</w:t>
      </w:r>
      <w:r>
        <w:rPr>
          <w:rStyle w:val="17"/>
          <w:rFonts w:hint="eastAsia" w:ascii="仿宋_GB2312" w:hAnsi="仿宋_GB2312" w:eastAsia="仿宋_GB2312" w:cs="仿宋_GB2312"/>
          <w:b w:val="0"/>
          <w:bCs w:val="0"/>
          <w:spacing w:val="-4"/>
          <w:sz w:val="32"/>
          <w:szCs w:val="32"/>
        </w:rPr>
        <w:br w:type="textWrapping"/>
      </w:r>
      <w:r>
        <w:rPr>
          <w:rStyle w:val="17"/>
          <w:rFonts w:hint="eastAsia" w:ascii="仿宋_GB2312" w:hAnsi="仿宋_GB2312" w:eastAsia="仿宋_GB2312" w:cs="仿宋_GB2312"/>
          <w:b w:val="0"/>
          <w:bCs w:val="0"/>
          <w:spacing w:val="-4"/>
          <w:sz w:val="32"/>
          <w:szCs w:val="32"/>
        </w:rPr>
        <w:tab/>
      </w:r>
      <w:r>
        <w:rPr>
          <w:rStyle w:val="17"/>
          <w:rFonts w:hint="eastAsia" w:ascii="仿宋_GB2312" w:hAnsi="仿宋_GB2312" w:eastAsia="仿宋_GB2312" w:cs="仿宋_GB2312"/>
          <w:b w:val="0"/>
          <w:bCs w:val="0"/>
          <w:spacing w:val="-4"/>
          <w:sz w:val="32"/>
          <w:szCs w:val="32"/>
        </w:rPr>
        <w:tab/>
      </w:r>
      <w:r>
        <w:rPr>
          <w:rStyle w:val="17"/>
          <w:rFonts w:hint="eastAsia" w:ascii="仿宋_GB2312" w:hAnsi="仿宋_GB2312" w:eastAsia="仿宋_GB2312" w:cs="仿宋_GB2312"/>
          <w:b w:val="0"/>
          <w:bCs w:val="0"/>
          <w:spacing w:val="-4"/>
          <w:sz w:val="32"/>
          <w:szCs w:val="32"/>
        </w:rPr>
        <w:t>B13 资金使用合规性</w:t>
      </w:r>
      <w:r>
        <w:rPr>
          <w:rStyle w:val="17"/>
          <w:rFonts w:hint="eastAsia" w:ascii="仿宋_GB2312" w:hAnsi="仿宋_GB2312" w:eastAsia="仿宋_GB2312" w:cs="仿宋_GB2312"/>
          <w:b w:val="0"/>
          <w:bCs w:val="0"/>
          <w:spacing w:val="-4"/>
          <w:sz w:val="32"/>
          <w:szCs w:val="32"/>
        </w:rPr>
        <w:tab/>
      </w:r>
      <w:r>
        <w:rPr>
          <w:rStyle w:val="17"/>
          <w:rFonts w:hint="eastAsia" w:ascii="仿宋_GB2312" w:hAnsi="仿宋_GB2312" w:eastAsia="仿宋_GB2312" w:cs="仿宋_GB2312"/>
          <w:b w:val="0"/>
          <w:bCs w:val="0"/>
          <w:spacing w:val="-4"/>
          <w:sz w:val="32"/>
          <w:szCs w:val="32"/>
        </w:rPr>
        <w:t>合规</w:t>
      </w:r>
      <w:r>
        <w:rPr>
          <w:rStyle w:val="17"/>
          <w:rFonts w:hint="eastAsia" w:ascii="仿宋_GB2312" w:hAnsi="仿宋_GB2312" w:eastAsia="仿宋_GB2312" w:cs="仿宋_GB2312"/>
          <w:b w:val="0"/>
          <w:bCs w:val="0"/>
          <w:spacing w:val="-4"/>
          <w:sz w:val="32"/>
          <w:szCs w:val="32"/>
        </w:rPr>
        <w:tab/>
      </w:r>
      <w:r>
        <w:rPr>
          <w:rStyle w:val="17"/>
          <w:rFonts w:hint="eastAsia" w:ascii="仿宋_GB2312" w:hAnsi="仿宋_GB2312" w:eastAsia="仿宋_GB2312" w:cs="仿宋_GB2312"/>
          <w:b w:val="0"/>
          <w:bCs w:val="0"/>
          <w:spacing w:val="-4"/>
          <w:sz w:val="32"/>
          <w:szCs w:val="32"/>
        </w:rPr>
        <w:t>2</w:t>
      </w:r>
      <w:r>
        <w:rPr>
          <w:rStyle w:val="17"/>
          <w:rFonts w:hint="eastAsia" w:ascii="仿宋_GB2312" w:hAnsi="仿宋_GB2312" w:eastAsia="仿宋_GB2312" w:cs="仿宋_GB2312"/>
          <w:b w:val="0"/>
          <w:bCs w:val="0"/>
          <w:spacing w:val="-4"/>
          <w:sz w:val="32"/>
          <w:szCs w:val="32"/>
        </w:rPr>
        <w:tab/>
      </w:r>
      <w:r>
        <w:rPr>
          <w:rStyle w:val="17"/>
          <w:rFonts w:hint="eastAsia" w:ascii="仿宋_GB2312" w:hAnsi="仿宋_GB2312" w:eastAsia="仿宋_GB2312" w:cs="仿宋_GB2312"/>
          <w:b w:val="0"/>
          <w:bCs w:val="0"/>
          <w:spacing w:val="-4"/>
          <w:sz w:val="32"/>
          <w:szCs w:val="32"/>
        </w:rPr>
        <w:t>2</w:t>
      </w:r>
      <w:r>
        <w:rPr>
          <w:rStyle w:val="17"/>
          <w:rFonts w:hint="eastAsia" w:ascii="仿宋_GB2312" w:hAnsi="仿宋_GB2312" w:eastAsia="仿宋_GB2312" w:cs="仿宋_GB2312"/>
          <w:b w:val="0"/>
          <w:bCs w:val="0"/>
          <w:spacing w:val="-4"/>
          <w:sz w:val="32"/>
          <w:szCs w:val="32"/>
        </w:rPr>
        <w:br w:type="textWrapping"/>
      </w:r>
      <w:r>
        <w:rPr>
          <w:rStyle w:val="17"/>
          <w:rFonts w:hint="eastAsia" w:ascii="仿宋_GB2312" w:hAnsi="仿宋_GB2312" w:eastAsia="仿宋_GB2312" w:cs="仿宋_GB2312"/>
          <w:b w:val="0"/>
          <w:bCs w:val="0"/>
          <w:spacing w:val="-4"/>
          <w:sz w:val="32"/>
          <w:szCs w:val="32"/>
        </w:rPr>
        <w:tab/>
      </w:r>
      <w:r>
        <w:rPr>
          <w:rStyle w:val="17"/>
          <w:rFonts w:hint="eastAsia" w:ascii="仿宋_GB2312" w:hAnsi="仿宋_GB2312" w:eastAsia="仿宋_GB2312" w:cs="仿宋_GB2312"/>
          <w:b w:val="0"/>
          <w:bCs w:val="0"/>
          <w:spacing w:val="-4"/>
          <w:sz w:val="32"/>
          <w:szCs w:val="32"/>
        </w:rPr>
        <w:t>B3组织实施</w:t>
      </w:r>
      <w:r>
        <w:rPr>
          <w:rStyle w:val="17"/>
          <w:rFonts w:hint="eastAsia" w:ascii="仿宋_GB2312" w:hAnsi="仿宋_GB2312" w:eastAsia="仿宋_GB2312" w:cs="仿宋_GB2312"/>
          <w:b w:val="0"/>
          <w:bCs w:val="0"/>
          <w:spacing w:val="-4"/>
          <w:sz w:val="32"/>
          <w:szCs w:val="32"/>
        </w:rPr>
        <w:br w:type="textWrapping"/>
      </w:r>
      <w:r>
        <w:rPr>
          <w:rStyle w:val="17"/>
          <w:rFonts w:hint="eastAsia" w:ascii="仿宋_GB2312" w:hAnsi="仿宋_GB2312" w:eastAsia="仿宋_GB2312" w:cs="仿宋_GB2312"/>
          <w:b w:val="0"/>
          <w:bCs w:val="0"/>
          <w:spacing w:val="-4"/>
          <w:sz w:val="32"/>
          <w:szCs w:val="32"/>
        </w:rPr>
        <w:t>（10分）</w:t>
      </w:r>
      <w:r>
        <w:rPr>
          <w:rStyle w:val="17"/>
          <w:rFonts w:hint="eastAsia" w:ascii="仿宋_GB2312" w:hAnsi="仿宋_GB2312" w:eastAsia="仿宋_GB2312" w:cs="仿宋_GB2312"/>
          <w:b w:val="0"/>
          <w:bCs w:val="0"/>
          <w:spacing w:val="-4"/>
          <w:sz w:val="32"/>
          <w:szCs w:val="32"/>
        </w:rPr>
        <w:tab/>
      </w:r>
      <w:r>
        <w:rPr>
          <w:rStyle w:val="17"/>
          <w:rFonts w:hint="eastAsia" w:ascii="仿宋_GB2312" w:hAnsi="仿宋_GB2312" w:eastAsia="仿宋_GB2312" w:cs="仿宋_GB2312"/>
          <w:b w:val="0"/>
          <w:bCs w:val="0"/>
          <w:spacing w:val="-4"/>
          <w:sz w:val="32"/>
          <w:szCs w:val="32"/>
        </w:rPr>
        <w:t>组织实施</w:t>
      </w:r>
      <w:r>
        <w:rPr>
          <w:rStyle w:val="17"/>
          <w:rFonts w:hint="eastAsia" w:ascii="仿宋_GB2312" w:hAnsi="仿宋_GB2312" w:eastAsia="仿宋_GB2312" w:cs="仿宋_GB2312"/>
          <w:b w:val="0"/>
          <w:bCs w:val="0"/>
          <w:spacing w:val="-4"/>
          <w:sz w:val="32"/>
          <w:szCs w:val="32"/>
        </w:rPr>
        <w:tab/>
      </w:r>
      <w:r>
        <w:rPr>
          <w:rStyle w:val="17"/>
          <w:rFonts w:hint="eastAsia" w:ascii="仿宋_GB2312" w:hAnsi="仿宋_GB2312" w:eastAsia="仿宋_GB2312" w:cs="仿宋_GB2312"/>
          <w:b w:val="0"/>
          <w:bCs w:val="0"/>
          <w:spacing w:val="-4"/>
          <w:sz w:val="32"/>
          <w:szCs w:val="32"/>
        </w:rPr>
        <w:t>制定和执行健全有效</w:t>
      </w:r>
      <w:r>
        <w:rPr>
          <w:rStyle w:val="17"/>
          <w:rFonts w:hint="eastAsia" w:ascii="仿宋_GB2312" w:hAnsi="仿宋_GB2312" w:eastAsia="仿宋_GB2312" w:cs="仿宋_GB2312"/>
          <w:b w:val="0"/>
          <w:bCs w:val="0"/>
          <w:spacing w:val="-4"/>
          <w:sz w:val="32"/>
          <w:szCs w:val="32"/>
        </w:rPr>
        <w:tab/>
      </w:r>
      <w:r>
        <w:rPr>
          <w:rStyle w:val="17"/>
          <w:rFonts w:hint="eastAsia" w:ascii="仿宋_GB2312" w:hAnsi="仿宋_GB2312" w:eastAsia="仿宋_GB2312" w:cs="仿宋_GB2312"/>
          <w:b w:val="0"/>
          <w:bCs w:val="0"/>
          <w:spacing w:val="-4"/>
          <w:sz w:val="32"/>
          <w:szCs w:val="32"/>
        </w:rPr>
        <w:t>10</w:t>
      </w:r>
      <w:r>
        <w:rPr>
          <w:rStyle w:val="17"/>
          <w:rFonts w:hint="eastAsia" w:ascii="仿宋_GB2312" w:hAnsi="仿宋_GB2312" w:eastAsia="仿宋_GB2312" w:cs="仿宋_GB2312"/>
          <w:b w:val="0"/>
          <w:bCs w:val="0"/>
          <w:spacing w:val="-4"/>
          <w:sz w:val="32"/>
          <w:szCs w:val="32"/>
        </w:rPr>
        <w:tab/>
      </w:r>
      <w:r>
        <w:rPr>
          <w:rStyle w:val="17"/>
          <w:rFonts w:hint="eastAsia" w:ascii="仿宋_GB2312" w:hAnsi="仿宋_GB2312" w:eastAsia="仿宋_GB2312" w:cs="仿宋_GB2312"/>
          <w:b w:val="0"/>
          <w:bCs w:val="0"/>
          <w:spacing w:val="-4"/>
          <w:sz w:val="32"/>
          <w:szCs w:val="32"/>
        </w:rPr>
        <w:t>10</w:t>
      </w:r>
      <w:r>
        <w:rPr>
          <w:rStyle w:val="17"/>
          <w:rFonts w:hint="eastAsia" w:ascii="仿宋_GB2312" w:hAnsi="仿宋_GB2312" w:eastAsia="仿宋_GB2312" w:cs="仿宋_GB2312"/>
          <w:b w:val="0"/>
          <w:bCs w:val="0"/>
          <w:spacing w:val="-4"/>
          <w:sz w:val="32"/>
          <w:szCs w:val="32"/>
        </w:rPr>
        <w:br w:type="textWrapping"/>
      </w:r>
      <w:r>
        <w:rPr>
          <w:rStyle w:val="17"/>
          <w:rFonts w:hint="eastAsia" w:ascii="仿宋_GB2312" w:hAnsi="仿宋_GB2312" w:eastAsia="仿宋_GB2312" w:cs="仿宋_GB2312"/>
          <w:b w:val="0"/>
          <w:bCs w:val="0"/>
          <w:spacing w:val="-4"/>
          <w:sz w:val="32"/>
          <w:szCs w:val="32"/>
        </w:rPr>
        <w:t>合计</w:t>
      </w:r>
      <w:r>
        <w:rPr>
          <w:rStyle w:val="17"/>
          <w:rFonts w:hint="eastAsia" w:ascii="仿宋_GB2312" w:hAnsi="仿宋_GB2312" w:eastAsia="仿宋_GB2312" w:cs="仿宋_GB2312"/>
          <w:b w:val="0"/>
          <w:bCs w:val="0"/>
          <w:spacing w:val="-4"/>
          <w:sz w:val="32"/>
          <w:szCs w:val="32"/>
        </w:rPr>
        <w:tab/>
      </w:r>
      <w:r>
        <w:rPr>
          <w:rStyle w:val="17"/>
          <w:rFonts w:hint="eastAsia" w:ascii="仿宋_GB2312" w:hAnsi="仿宋_GB2312" w:eastAsia="仿宋_GB2312" w:cs="仿宋_GB2312"/>
          <w:b w:val="0"/>
          <w:bCs w:val="0"/>
          <w:spacing w:val="-4"/>
          <w:sz w:val="32"/>
          <w:szCs w:val="32"/>
        </w:rPr>
        <w:tab/>
      </w:r>
      <w:r>
        <w:rPr>
          <w:rStyle w:val="17"/>
          <w:rFonts w:hint="eastAsia" w:ascii="仿宋_GB2312" w:hAnsi="仿宋_GB2312" w:eastAsia="仿宋_GB2312" w:cs="仿宋_GB2312"/>
          <w:b w:val="0"/>
          <w:bCs w:val="0"/>
          <w:spacing w:val="-4"/>
          <w:sz w:val="32"/>
          <w:szCs w:val="32"/>
        </w:rPr>
        <w:tab/>
      </w:r>
      <w:r>
        <w:rPr>
          <w:rStyle w:val="17"/>
          <w:rFonts w:hint="eastAsia" w:ascii="仿宋_GB2312" w:hAnsi="仿宋_GB2312" w:eastAsia="仿宋_GB2312" w:cs="仿宋_GB2312"/>
          <w:b w:val="0"/>
          <w:bCs w:val="0"/>
          <w:spacing w:val="-4"/>
          <w:sz w:val="32"/>
          <w:szCs w:val="32"/>
        </w:rPr>
        <w:tab/>
      </w:r>
      <w:r>
        <w:rPr>
          <w:rStyle w:val="17"/>
          <w:rFonts w:hint="eastAsia" w:ascii="仿宋_GB2312" w:hAnsi="仿宋_GB2312" w:eastAsia="仿宋_GB2312" w:cs="仿宋_GB2312"/>
          <w:b w:val="0"/>
          <w:bCs w:val="0"/>
          <w:spacing w:val="-4"/>
          <w:sz w:val="32"/>
          <w:szCs w:val="32"/>
        </w:rPr>
        <w:t>20</w:t>
      </w:r>
      <w:r>
        <w:rPr>
          <w:rStyle w:val="17"/>
          <w:rFonts w:hint="eastAsia" w:ascii="仿宋_GB2312" w:hAnsi="仿宋_GB2312" w:eastAsia="仿宋_GB2312" w:cs="仿宋_GB2312"/>
          <w:b w:val="0"/>
          <w:bCs w:val="0"/>
          <w:spacing w:val="-4"/>
          <w:sz w:val="32"/>
          <w:szCs w:val="32"/>
        </w:rPr>
        <w:tab/>
      </w:r>
      <w:r>
        <w:rPr>
          <w:rStyle w:val="17"/>
          <w:rFonts w:hint="eastAsia" w:ascii="仿宋_GB2312" w:hAnsi="仿宋_GB2312" w:eastAsia="仿宋_GB2312" w:cs="仿宋_GB2312"/>
          <w:b w:val="0"/>
          <w:bCs w:val="0"/>
          <w:spacing w:val="-4"/>
          <w:sz w:val="32"/>
          <w:szCs w:val="32"/>
        </w:rPr>
        <w:t>19</w:t>
      </w:r>
      <w:r>
        <w:rPr>
          <w:rStyle w:val="17"/>
          <w:rFonts w:hint="eastAsia" w:ascii="仿宋_GB2312" w:hAnsi="仿宋_GB2312" w:eastAsia="仿宋_GB2312" w:cs="仿宋_GB2312"/>
          <w:b w:val="0"/>
          <w:bCs w:val="0"/>
          <w:spacing w:val="-4"/>
          <w:sz w:val="32"/>
          <w:szCs w:val="32"/>
        </w:rPr>
        <w:br w:type="textWrapping"/>
      </w:r>
      <w:r>
        <w:rPr>
          <w:rStyle w:val="17"/>
          <w:rFonts w:hint="eastAsia" w:ascii="仿宋" w:hAnsi="仿宋" w:eastAsia="仿宋" w:cs="仿宋"/>
          <w:b w:val="0"/>
          <w:bCs w:val="0"/>
          <w:spacing w:val="-4"/>
          <w:sz w:val="32"/>
          <w:szCs w:val="32"/>
        </w:rPr>
        <w:t>1.资金管理</w:t>
      </w:r>
      <w:r>
        <w:rPr>
          <w:rStyle w:val="17"/>
          <w:rFonts w:hint="eastAsia" w:ascii="仿宋" w:hAnsi="仿宋" w:eastAsia="仿宋" w:cs="仿宋"/>
          <w:b w:val="0"/>
          <w:bCs w:val="0"/>
          <w:spacing w:val="-4"/>
          <w:sz w:val="32"/>
          <w:szCs w:val="32"/>
        </w:rPr>
        <w:br w:type="textWrapping"/>
      </w:r>
      <w:r>
        <w:rPr>
          <w:rStyle w:val="17"/>
          <w:rFonts w:hint="eastAsia" w:ascii="仿宋_GB2312" w:hAnsi="仿宋_GB2312" w:eastAsia="仿宋_GB2312" w:cs="仿宋_GB2312"/>
          <w:b w:val="0"/>
          <w:bCs w:val="0"/>
          <w:spacing w:val="-4"/>
          <w:sz w:val="32"/>
          <w:szCs w:val="32"/>
        </w:rPr>
        <w:t xml:space="preserve">（1）B11资金到位率指标  </w:t>
      </w:r>
      <w:r>
        <w:rPr>
          <w:rStyle w:val="17"/>
          <w:rFonts w:hint="eastAsia" w:ascii="仿宋_GB2312" w:hAnsi="仿宋_GB2312" w:eastAsia="仿宋_GB2312" w:cs="仿宋_GB2312"/>
          <w:b w:val="0"/>
          <w:bCs w:val="0"/>
          <w:spacing w:val="-4"/>
          <w:sz w:val="32"/>
          <w:szCs w:val="32"/>
        </w:rPr>
        <w:br w:type="textWrapping"/>
      </w:r>
      <w:r>
        <w:rPr>
          <w:rStyle w:val="17"/>
          <w:rFonts w:hint="eastAsia" w:ascii="仿宋_GB2312" w:hAnsi="仿宋_GB2312" w:eastAsia="仿宋_GB2312" w:cs="仿宋_GB2312"/>
          <w:b w:val="0"/>
          <w:bCs w:val="0"/>
          <w:spacing w:val="-4"/>
          <w:sz w:val="32"/>
          <w:szCs w:val="32"/>
        </w:rPr>
        <w:t>资金到位率=（实际到位资金/预算资金）×100%。</w:t>
      </w:r>
      <w:r>
        <w:rPr>
          <w:rStyle w:val="17"/>
          <w:rFonts w:hint="eastAsia" w:ascii="仿宋_GB2312" w:hAnsi="仿宋_GB2312" w:eastAsia="仿宋_GB2312" w:cs="仿宋_GB2312"/>
          <w:b w:val="0"/>
          <w:bCs w:val="0"/>
          <w:spacing w:val="-4"/>
          <w:sz w:val="32"/>
          <w:szCs w:val="32"/>
        </w:rPr>
        <w:br w:type="textWrapping"/>
      </w:r>
      <w:r>
        <w:rPr>
          <w:rStyle w:val="17"/>
          <w:rFonts w:hint="eastAsia" w:ascii="仿宋_GB2312" w:hAnsi="仿宋_GB2312" w:eastAsia="仿宋_GB2312" w:cs="仿宋_GB2312"/>
          <w:b w:val="0"/>
          <w:bCs w:val="0"/>
          <w:spacing w:val="-4"/>
          <w:sz w:val="32"/>
          <w:szCs w:val="32"/>
        </w:rPr>
        <w:t>项目总预算资金为1001万元，到位753.83万元，到位率75.31%。</w:t>
      </w:r>
      <w:r>
        <w:rPr>
          <w:rStyle w:val="17"/>
          <w:rFonts w:hint="eastAsia" w:ascii="仿宋_GB2312" w:hAnsi="仿宋_GB2312" w:eastAsia="仿宋_GB2312" w:cs="仿宋_GB2312"/>
          <w:b w:val="0"/>
          <w:bCs w:val="0"/>
          <w:spacing w:val="-4"/>
          <w:sz w:val="32"/>
          <w:szCs w:val="32"/>
        </w:rPr>
        <w:br w:type="textWrapping"/>
      </w:r>
      <w:r>
        <w:rPr>
          <w:rStyle w:val="17"/>
          <w:rFonts w:hint="eastAsia" w:ascii="仿宋_GB2312" w:hAnsi="仿宋_GB2312" w:eastAsia="仿宋_GB2312" w:cs="仿宋_GB2312"/>
          <w:b w:val="0"/>
          <w:bCs w:val="0"/>
          <w:spacing w:val="-4"/>
          <w:sz w:val="32"/>
          <w:szCs w:val="32"/>
        </w:rPr>
        <w:t>该指标满分为4分，根据评分标准得3分。</w:t>
      </w:r>
      <w:r>
        <w:rPr>
          <w:rStyle w:val="17"/>
          <w:rFonts w:hint="eastAsia" w:ascii="仿宋_GB2312" w:hAnsi="仿宋_GB2312" w:eastAsia="仿宋_GB2312" w:cs="仿宋_GB2312"/>
          <w:b w:val="0"/>
          <w:bCs w:val="0"/>
          <w:spacing w:val="-4"/>
          <w:sz w:val="32"/>
          <w:szCs w:val="32"/>
        </w:rPr>
        <w:br w:type="textWrapping"/>
      </w:r>
      <w:r>
        <w:rPr>
          <w:rStyle w:val="17"/>
          <w:rFonts w:hint="eastAsia" w:ascii="仿宋_GB2312" w:hAnsi="仿宋_GB2312" w:eastAsia="仿宋_GB2312" w:cs="仿宋_GB2312"/>
          <w:b w:val="0"/>
          <w:bCs w:val="0"/>
          <w:spacing w:val="-4"/>
          <w:sz w:val="32"/>
          <w:szCs w:val="32"/>
        </w:rPr>
        <w:t>（2）B12预算执行率</w:t>
      </w:r>
      <w:r>
        <w:rPr>
          <w:rStyle w:val="17"/>
          <w:rFonts w:hint="eastAsia" w:ascii="仿宋_GB2312" w:hAnsi="仿宋_GB2312" w:eastAsia="仿宋_GB2312" w:cs="仿宋_GB2312"/>
          <w:b w:val="0"/>
          <w:bCs w:val="0"/>
          <w:spacing w:val="-4"/>
          <w:sz w:val="32"/>
          <w:szCs w:val="32"/>
        </w:rPr>
        <w:br w:type="textWrapping"/>
      </w:r>
      <w:r>
        <w:rPr>
          <w:rStyle w:val="17"/>
          <w:rFonts w:hint="eastAsia" w:ascii="仿宋_GB2312" w:hAnsi="仿宋_GB2312" w:eastAsia="仿宋_GB2312" w:cs="仿宋_GB2312"/>
          <w:b w:val="0"/>
          <w:bCs w:val="0"/>
          <w:spacing w:val="-4"/>
          <w:sz w:val="32"/>
          <w:szCs w:val="32"/>
        </w:rPr>
        <w:t>预算执行率=（实际使用资金/到位资金）×100%。</w:t>
      </w:r>
      <w:r>
        <w:rPr>
          <w:rStyle w:val="17"/>
          <w:rFonts w:hint="eastAsia" w:ascii="仿宋_GB2312" w:hAnsi="仿宋_GB2312" w:eastAsia="仿宋_GB2312" w:cs="仿宋_GB2312"/>
          <w:b w:val="0"/>
          <w:bCs w:val="0"/>
          <w:spacing w:val="-4"/>
          <w:sz w:val="32"/>
          <w:szCs w:val="32"/>
        </w:rPr>
        <w:br w:type="textWrapping"/>
      </w:r>
      <w:r>
        <w:rPr>
          <w:rStyle w:val="17"/>
          <w:rFonts w:hint="eastAsia" w:ascii="仿宋_GB2312" w:hAnsi="仿宋_GB2312" w:eastAsia="仿宋_GB2312" w:cs="仿宋_GB2312"/>
          <w:b w:val="0"/>
          <w:bCs w:val="0"/>
          <w:spacing w:val="-4"/>
          <w:sz w:val="32"/>
          <w:szCs w:val="32"/>
        </w:rPr>
        <w:t>根据项目拨款情况统计表，截止2024年12月31日，预算执行率为100%。</w:t>
      </w:r>
      <w:r>
        <w:rPr>
          <w:rStyle w:val="17"/>
          <w:rFonts w:hint="eastAsia" w:ascii="仿宋_GB2312" w:hAnsi="仿宋_GB2312" w:eastAsia="仿宋_GB2312" w:cs="仿宋_GB2312"/>
          <w:b w:val="0"/>
          <w:bCs w:val="0"/>
          <w:spacing w:val="-4"/>
          <w:sz w:val="32"/>
          <w:szCs w:val="32"/>
        </w:rPr>
        <w:br w:type="textWrapping"/>
      </w:r>
      <w:r>
        <w:rPr>
          <w:rStyle w:val="17"/>
          <w:rFonts w:hint="eastAsia" w:ascii="仿宋_GB2312" w:hAnsi="仿宋_GB2312" w:eastAsia="仿宋_GB2312" w:cs="仿宋_GB2312"/>
          <w:b w:val="0"/>
          <w:bCs w:val="0"/>
          <w:spacing w:val="-4"/>
          <w:sz w:val="32"/>
          <w:szCs w:val="32"/>
        </w:rPr>
        <w:t>该指标满分为4分，根据评分标准得4分。</w:t>
      </w:r>
      <w:r>
        <w:rPr>
          <w:rStyle w:val="17"/>
          <w:rFonts w:hint="eastAsia" w:ascii="仿宋_GB2312" w:hAnsi="仿宋_GB2312" w:eastAsia="仿宋_GB2312" w:cs="仿宋_GB2312"/>
          <w:b w:val="0"/>
          <w:bCs w:val="0"/>
          <w:spacing w:val="-4"/>
          <w:sz w:val="32"/>
          <w:szCs w:val="32"/>
        </w:rPr>
        <w:br w:type="textWrapping"/>
      </w:r>
      <w:r>
        <w:rPr>
          <w:rStyle w:val="17"/>
          <w:rFonts w:hint="eastAsia" w:ascii="仿宋_GB2312" w:hAnsi="仿宋_GB2312" w:eastAsia="仿宋_GB2312" w:cs="仿宋_GB2312"/>
          <w:b w:val="0"/>
          <w:bCs w:val="0"/>
          <w:spacing w:val="-4"/>
          <w:sz w:val="32"/>
          <w:szCs w:val="32"/>
        </w:rPr>
        <w:t>（3）B13资金使用合规性</w:t>
      </w:r>
      <w:r>
        <w:rPr>
          <w:rStyle w:val="17"/>
          <w:rFonts w:hint="eastAsia" w:ascii="仿宋_GB2312" w:hAnsi="仿宋_GB2312" w:eastAsia="仿宋_GB2312" w:cs="仿宋_GB2312"/>
          <w:b w:val="0"/>
          <w:bCs w:val="0"/>
          <w:spacing w:val="-4"/>
          <w:sz w:val="32"/>
          <w:szCs w:val="32"/>
        </w:rPr>
        <w:br w:type="textWrapping"/>
      </w:r>
      <w:r>
        <w:rPr>
          <w:rStyle w:val="17"/>
          <w:rFonts w:hint="eastAsia" w:ascii="仿宋_GB2312" w:hAnsi="仿宋_GB2312" w:eastAsia="仿宋_GB2312" w:cs="仿宋_GB2312"/>
          <w:b w:val="0"/>
          <w:bCs w:val="0"/>
          <w:spacing w:val="-4"/>
          <w:sz w:val="32"/>
          <w:szCs w:val="32"/>
        </w:rPr>
        <w:t>根据各项目单位提供的资金执行情况统计表，项目相关单位在资金使用方面符合国家财经法规和财务管理制度以及有关专项资金管理办法的规定。</w:t>
      </w:r>
      <w:r>
        <w:rPr>
          <w:rStyle w:val="17"/>
          <w:rFonts w:hint="eastAsia" w:ascii="仿宋_GB2312" w:hAnsi="仿宋_GB2312" w:eastAsia="仿宋_GB2312" w:cs="仿宋_GB2312"/>
          <w:b w:val="0"/>
          <w:bCs w:val="0"/>
          <w:spacing w:val="-4"/>
          <w:sz w:val="32"/>
          <w:szCs w:val="32"/>
        </w:rPr>
        <w:br w:type="textWrapping"/>
      </w:r>
      <w:r>
        <w:rPr>
          <w:rStyle w:val="17"/>
          <w:rFonts w:hint="eastAsia" w:ascii="仿宋_GB2312" w:hAnsi="仿宋_GB2312" w:eastAsia="仿宋_GB2312" w:cs="仿宋_GB2312"/>
          <w:b w:val="0"/>
          <w:bCs w:val="0"/>
          <w:spacing w:val="-4"/>
          <w:sz w:val="32"/>
          <w:szCs w:val="32"/>
        </w:rPr>
        <w:t>该指标满分为2分，根据评分标准得2分</w:t>
      </w:r>
      <w:r>
        <w:rPr>
          <w:rStyle w:val="17"/>
          <w:rFonts w:hint="eastAsia" w:ascii="仿宋_GB2312" w:hAnsi="仿宋_GB2312" w:eastAsia="仿宋_GB2312" w:cs="仿宋_GB2312"/>
          <w:b w:val="0"/>
          <w:bCs w:val="0"/>
          <w:spacing w:val="-4"/>
          <w:sz w:val="32"/>
          <w:szCs w:val="32"/>
        </w:rPr>
        <w:br w:type="textWrapping"/>
      </w:r>
      <w:r>
        <w:rPr>
          <w:rStyle w:val="17"/>
          <w:rFonts w:hint="eastAsia" w:ascii="仿宋" w:hAnsi="仿宋" w:eastAsia="仿宋" w:cs="仿宋"/>
          <w:b w:val="0"/>
          <w:bCs w:val="0"/>
          <w:spacing w:val="-4"/>
          <w:sz w:val="32"/>
          <w:szCs w:val="32"/>
        </w:rPr>
        <w:t>2.组织实施</w:t>
      </w:r>
    </w:p>
    <w:p>
      <w:pPr>
        <w:keepNext w:val="0"/>
        <w:keepLines w:val="0"/>
        <w:pageBreakBefore w:val="0"/>
        <w:widowControl w:val="0"/>
        <w:kinsoku/>
        <w:wordWrap/>
        <w:overflowPunct/>
        <w:topLinePunct w:val="0"/>
        <w:autoSpaceDE/>
        <w:autoSpaceDN/>
        <w:bidi w:val="0"/>
        <w:adjustRightInd/>
        <w:snapToGrid/>
        <w:spacing w:line="578" w:lineRule="exact"/>
        <w:ind w:firstLine="567"/>
        <w:textAlignment w:val="auto"/>
        <w:outlineLvl w:val="9"/>
        <w:rPr>
          <w:rStyle w:val="17"/>
          <w:rFonts w:hint="eastAsia" w:ascii="仿宋_GB2312" w:hAnsi="仿宋_GB2312" w:eastAsia="仿宋_GB2312" w:cs="仿宋_GB2312"/>
          <w:b w:val="0"/>
          <w:bCs w:val="0"/>
          <w:spacing w:val="-4"/>
          <w:sz w:val="32"/>
          <w:szCs w:val="32"/>
        </w:rPr>
      </w:pPr>
      <w:r>
        <w:rPr>
          <w:rStyle w:val="17"/>
          <w:rFonts w:hint="eastAsia" w:ascii="仿宋_GB2312" w:hAnsi="仿宋_GB2312" w:eastAsia="仿宋_GB2312" w:cs="仿宋_GB2312"/>
          <w:b w:val="0"/>
          <w:bCs w:val="0"/>
          <w:spacing w:val="-4"/>
          <w:sz w:val="32"/>
          <w:szCs w:val="32"/>
        </w:rPr>
        <w:t>2024年新疆林科院园林绿化研究所项目实施方案完整、且按年度对指标完成情况进行了细化，无重大调整。各项目均在实施初期阶段，基本能够按照实施方案和计划执行。</w:t>
      </w:r>
      <w:r>
        <w:rPr>
          <w:rStyle w:val="17"/>
          <w:rFonts w:hint="eastAsia" w:ascii="仿宋_GB2312" w:hAnsi="仿宋_GB2312" w:eastAsia="仿宋_GB2312" w:cs="仿宋_GB2312"/>
          <w:b w:val="0"/>
          <w:bCs w:val="0"/>
          <w:spacing w:val="-4"/>
          <w:sz w:val="32"/>
          <w:szCs w:val="32"/>
        </w:rPr>
        <w:br w:type="textWrapping"/>
      </w:r>
      <w:r>
        <w:rPr>
          <w:rStyle w:val="17"/>
          <w:rFonts w:hint="eastAsia" w:ascii="仿宋_GB2312" w:hAnsi="仿宋_GB2312" w:eastAsia="仿宋_GB2312" w:cs="仿宋_GB2312"/>
          <w:b w:val="0"/>
          <w:bCs w:val="0"/>
          <w:spacing w:val="-4"/>
          <w:sz w:val="32"/>
          <w:szCs w:val="32"/>
        </w:rPr>
        <w:t>资金使用根据《新疆林科院科研项目及经费管理办法》（新林科院函〔2024〕34号）和《新疆林业科学院财务管理办法》相关要求制定了与科技项目管理相关的财务和业务管理制度，制度制定合法、合规、完整。</w:t>
      </w:r>
    </w:p>
    <w:p>
      <w:pPr>
        <w:keepNext w:val="0"/>
        <w:keepLines w:val="0"/>
        <w:pageBreakBefore w:val="0"/>
        <w:widowControl w:val="0"/>
        <w:kinsoku/>
        <w:wordWrap/>
        <w:overflowPunct/>
        <w:topLinePunct w:val="0"/>
        <w:autoSpaceDE/>
        <w:autoSpaceDN/>
        <w:bidi w:val="0"/>
        <w:adjustRightInd/>
        <w:snapToGrid/>
        <w:spacing w:line="578" w:lineRule="exact"/>
        <w:ind w:firstLine="567"/>
        <w:textAlignment w:val="auto"/>
        <w:outlineLvl w:val="9"/>
        <w:rPr>
          <w:rStyle w:val="17"/>
          <w:rFonts w:hint="eastAsia" w:ascii="仿宋_GB2312" w:hAnsi="仿宋_GB2312" w:eastAsia="仿宋_GB2312" w:cs="仿宋_GB2312"/>
          <w:b w:val="0"/>
          <w:bCs w:val="0"/>
          <w:spacing w:val="-4"/>
          <w:sz w:val="32"/>
          <w:szCs w:val="32"/>
        </w:rPr>
      </w:pPr>
      <w:r>
        <w:rPr>
          <w:rStyle w:val="17"/>
          <w:rFonts w:hint="eastAsia" w:ascii="仿宋_GB2312" w:hAnsi="仿宋_GB2312" w:eastAsia="仿宋_GB2312" w:cs="仿宋_GB2312"/>
          <w:b w:val="0"/>
          <w:bCs w:val="0"/>
          <w:spacing w:val="-4"/>
          <w:sz w:val="32"/>
          <w:szCs w:val="32"/>
        </w:rPr>
        <w:t xml:space="preserve">项目实施遵守《中华人民共和国预算法》和《新疆林科院科研项目及经费管理办法》（新林科院函〔2024〕34号）相关规定；项目合同书等资料齐全。 </w:t>
      </w:r>
    </w:p>
    <w:p>
      <w:pPr>
        <w:keepNext w:val="0"/>
        <w:keepLines w:val="0"/>
        <w:pageBreakBefore w:val="0"/>
        <w:widowControl w:val="0"/>
        <w:kinsoku/>
        <w:wordWrap/>
        <w:overflowPunct/>
        <w:topLinePunct w:val="0"/>
        <w:autoSpaceDE/>
        <w:autoSpaceDN/>
        <w:bidi w:val="0"/>
        <w:adjustRightInd/>
        <w:snapToGrid/>
        <w:spacing w:line="578" w:lineRule="exact"/>
        <w:ind w:firstLine="567"/>
        <w:textAlignment w:val="auto"/>
        <w:outlineLvl w:val="9"/>
        <w:rPr>
          <w:rStyle w:val="17"/>
          <w:rFonts w:hint="eastAsia" w:ascii="仿宋_GB2312" w:hAnsi="仿宋_GB2312" w:eastAsia="仿宋_GB2312" w:cs="仿宋_GB2312"/>
          <w:b w:val="0"/>
          <w:bCs w:val="0"/>
          <w:spacing w:val="-4"/>
          <w:sz w:val="32"/>
          <w:szCs w:val="32"/>
        </w:rPr>
      </w:pPr>
      <w:r>
        <w:rPr>
          <w:rStyle w:val="17"/>
          <w:rFonts w:hint="eastAsia" w:ascii="仿宋_GB2312" w:hAnsi="仿宋_GB2312" w:eastAsia="仿宋_GB2312" w:cs="仿宋_GB2312"/>
          <w:b w:val="0"/>
          <w:bCs w:val="0"/>
          <w:spacing w:val="-4"/>
          <w:sz w:val="32"/>
          <w:szCs w:val="32"/>
        </w:rPr>
        <w:t>该指标满分为10分，根据评分标准得10分。</w:t>
      </w:r>
    </w:p>
    <w:p>
      <w:pPr>
        <w:keepNext w:val="0"/>
        <w:keepLines w:val="0"/>
        <w:pageBreakBefore w:val="0"/>
        <w:widowControl w:val="0"/>
        <w:kinsoku/>
        <w:wordWrap/>
        <w:overflowPunct/>
        <w:topLinePunct w:val="0"/>
        <w:autoSpaceDE/>
        <w:autoSpaceDN/>
        <w:bidi w:val="0"/>
        <w:adjustRightInd/>
        <w:snapToGrid/>
        <w:spacing w:line="578" w:lineRule="exact"/>
        <w:ind w:firstLine="564" w:firstLineChars="181"/>
        <w:textAlignment w:val="auto"/>
        <w:outlineLvl w:val="9"/>
        <w:rPr>
          <w:rFonts w:hint="eastAsia" w:ascii="楷体" w:hAnsi="楷体" w:eastAsia="楷体" w:cs="楷体"/>
          <w:b w:val="0"/>
          <w:bCs w:val="0"/>
          <w:spacing w:val="-4"/>
          <w:sz w:val="32"/>
          <w:szCs w:val="32"/>
        </w:rPr>
      </w:pPr>
      <w:r>
        <w:rPr>
          <w:rFonts w:hint="eastAsia" w:ascii="楷体" w:hAnsi="楷体" w:eastAsia="楷体" w:cs="楷体"/>
          <w:b w:val="0"/>
          <w:bCs w:val="0"/>
          <w:spacing w:val="-4"/>
          <w:sz w:val="32"/>
          <w:szCs w:val="32"/>
        </w:rPr>
        <w:t>（三）项目产出情况。</w:t>
      </w:r>
    </w:p>
    <w:p>
      <w:pPr>
        <w:keepNext w:val="0"/>
        <w:keepLines w:val="0"/>
        <w:pageBreakBefore w:val="0"/>
        <w:widowControl w:val="0"/>
        <w:kinsoku/>
        <w:wordWrap/>
        <w:overflowPunct/>
        <w:topLinePunct w:val="0"/>
        <w:autoSpaceDE/>
        <w:autoSpaceDN/>
        <w:bidi w:val="0"/>
        <w:adjustRightInd/>
        <w:snapToGrid/>
        <w:spacing w:line="578" w:lineRule="exact"/>
        <w:ind w:firstLine="567"/>
        <w:textAlignment w:val="auto"/>
        <w:outlineLvl w:val="9"/>
        <w:rPr>
          <w:rStyle w:val="17"/>
          <w:rFonts w:hint="eastAsia" w:ascii="仿宋_GB2312" w:hAnsi="仿宋_GB2312" w:eastAsia="仿宋_GB2312" w:cs="仿宋_GB2312"/>
          <w:b w:val="0"/>
          <w:bCs w:val="0"/>
          <w:spacing w:val="-4"/>
          <w:sz w:val="32"/>
          <w:szCs w:val="32"/>
        </w:rPr>
      </w:pPr>
      <w:r>
        <w:rPr>
          <w:rStyle w:val="17"/>
          <w:rFonts w:hint="eastAsia" w:ascii="仿宋_GB2312" w:hAnsi="仿宋_GB2312" w:eastAsia="仿宋_GB2312" w:cs="仿宋_GB2312"/>
          <w:b w:val="0"/>
          <w:bCs w:val="0"/>
          <w:spacing w:val="-4"/>
          <w:sz w:val="32"/>
          <w:szCs w:val="32"/>
        </w:rPr>
        <w:t>项目产出评价指标权重分值共计40分，根据评分标准得分40分，失分7分，得分33分，得分率82.5%，具体如下：</w:t>
      </w:r>
      <w:r>
        <w:rPr>
          <w:rStyle w:val="17"/>
          <w:rFonts w:hint="eastAsia" w:ascii="仿宋_GB2312" w:hAnsi="仿宋_GB2312" w:eastAsia="仿宋_GB2312" w:cs="仿宋_GB2312"/>
          <w:b w:val="0"/>
          <w:bCs w:val="0"/>
          <w:spacing w:val="-4"/>
          <w:sz w:val="32"/>
          <w:szCs w:val="32"/>
        </w:rPr>
        <w:br w:type="textWrapping"/>
      </w:r>
      <w:r>
        <w:rPr>
          <w:rStyle w:val="17"/>
          <w:rFonts w:hint="eastAsia" w:ascii="仿宋_GB2312" w:hAnsi="仿宋_GB2312" w:eastAsia="仿宋_GB2312" w:cs="仿宋_GB2312"/>
          <w:b w:val="0"/>
          <w:bCs w:val="0"/>
          <w:spacing w:val="-4"/>
          <w:sz w:val="32"/>
          <w:szCs w:val="32"/>
        </w:rPr>
        <w:t>一级指标</w:t>
      </w:r>
      <w:r>
        <w:rPr>
          <w:rStyle w:val="17"/>
          <w:rFonts w:hint="eastAsia" w:ascii="仿宋_GB2312" w:hAnsi="仿宋_GB2312" w:eastAsia="仿宋_GB2312" w:cs="仿宋_GB2312"/>
          <w:b w:val="0"/>
          <w:bCs w:val="0"/>
          <w:spacing w:val="-4"/>
          <w:sz w:val="32"/>
          <w:szCs w:val="32"/>
        </w:rPr>
        <w:tab/>
      </w:r>
      <w:r>
        <w:rPr>
          <w:rStyle w:val="17"/>
          <w:rFonts w:hint="eastAsia" w:ascii="仿宋_GB2312" w:hAnsi="仿宋_GB2312" w:eastAsia="仿宋_GB2312" w:cs="仿宋_GB2312"/>
          <w:b w:val="0"/>
          <w:bCs w:val="0"/>
          <w:spacing w:val="-4"/>
          <w:sz w:val="32"/>
          <w:szCs w:val="32"/>
        </w:rPr>
        <w:t>二级指标</w:t>
      </w:r>
      <w:r>
        <w:rPr>
          <w:rStyle w:val="17"/>
          <w:rFonts w:hint="eastAsia" w:ascii="仿宋_GB2312" w:hAnsi="仿宋_GB2312" w:eastAsia="仿宋_GB2312" w:cs="仿宋_GB2312"/>
          <w:b w:val="0"/>
          <w:bCs w:val="0"/>
          <w:spacing w:val="-4"/>
          <w:sz w:val="32"/>
          <w:szCs w:val="32"/>
        </w:rPr>
        <w:tab/>
      </w:r>
      <w:r>
        <w:rPr>
          <w:rStyle w:val="17"/>
          <w:rFonts w:hint="eastAsia" w:ascii="仿宋_GB2312" w:hAnsi="仿宋_GB2312" w:eastAsia="仿宋_GB2312" w:cs="仿宋_GB2312"/>
          <w:b w:val="0"/>
          <w:bCs w:val="0"/>
          <w:spacing w:val="-4"/>
          <w:sz w:val="32"/>
          <w:szCs w:val="32"/>
        </w:rPr>
        <w:t>三级指标</w:t>
      </w:r>
      <w:r>
        <w:rPr>
          <w:rStyle w:val="17"/>
          <w:rFonts w:hint="eastAsia" w:ascii="仿宋_GB2312" w:hAnsi="仿宋_GB2312" w:eastAsia="仿宋_GB2312" w:cs="仿宋_GB2312"/>
          <w:b w:val="0"/>
          <w:bCs w:val="0"/>
          <w:spacing w:val="-4"/>
          <w:sz w:val="32"/>
          <w:szCs w:val="32"/>
        </w:rPr>
        <w:tab/>
      </w:r>
      <w:r>
        <w:rPr>
          <w:rStyle w:val="17"/>
          <w:rFonts w:hint="eastAsia" w:ascii="仿宋_GB2312" w:hAnsi="仿宋_GB2312" w:eastAsia="仿宋_GB2312" w:cs="仿宋_GB2312"/>
          <w:b w:val="0"/>
          <w:bCs w:val="0"/>
          <w:spacing w:val="-4"/>
          <w:sz w:val="32"/>
          <w:szCs w:val="32"/>
        </w:rPr>
        <w:t>目标值</w:t>
      </w:r>
      <w:r>
        <w:rPr>
          <w:rStyle w:val="17"/>
          <w:rFonts w:hint="eastAsia" w:ascii="仿宋_GB2312" w:hAnsi="仿宋_GB2312" w:eastAsia="仿宋_GB2312" w:cs="仿宋_GB2312"/>
          <w:b w:val="0"/>
          <w:bCs w:val="0"/>
          <w:spacing w:val="-4"/>
          <w:sz w:val="32"/>
          <w:szCs w:val="32"/>
        </w:rPr>
        <w:tab/>
      </w:r>
      <w:r>
        <w:rPr>
          <w:rStyle w:val="17"/>
          <w:rFonts w:hint="eastAsia" w:ascii="仿宋_GB2312" w:hAnsi="仿宋_GB2312" w:eastAsia="仿宋_GB2312" w:cs="仿宋_GB2312"/>
          <w:b w:val="0"/>
          <w:bCs w:val="0"/>
          <w:spacing w:val="-4"/>
          <w:sz w:val="32"/>
          <w:szCs w:val="32"/>
        </w:rPr>
        <w:t>权重</w:t>
      </w:r>
      <w:r>
        <w:rPr>
          <w:rStyle w:val="17"/>
          <w:rFonts w:hint="eastAsia" w:ascii="仿宋_GB2312" w:hAnsi="仿宋_GB2312" w:eastAsia="仿宋_GB2312" w:cs="仿宋_GB2312"/>
          <w:b w:val="0"/>
          <w:bCs w:val="0"/>
          <w:spacing w:val="-4"/>
          <w:sz w:val="32"/>
          <w:szCs w:val="32"/>
        </w:rPr>
        <w:tab/>
      </w:r>
      <w:r>
        <w:rPr>
          <w:rStyle w:val="17"/>
          <w:rFonts w:hint="eastAsia" w:ascii="仿宋_GB2312" w:hAnsi="仿宋_GB2312" w:eastAsia="仿宋_GB2312" w:cs="仿宋_GB2312"/>
          <w:b w:val="0"/>
          <w:bCs w:val="0"/>
          <w:spacing w:val="-4"/>
          <w:sz w:val="32"/>
          <w:szCs w:val="32"/>
        </w:rPr>
        <w:t>完成</w:t>
      </w:r>
      <w:r>
        <w:rPr>
          <w:rStyle w:val="17"/>
          <w:rFonts w:hint="eastAsia" w:ascii="仿宋_GB2312" w:hAnsi="仿宋_GB2312" w:eastAsia="仿宋_GB2312" w:cs="仿宋_GB2312"/>
          <w:b w:val="0"/>
          <w:bCs w:val="0"/>
          <w:spacing w:val="-4"/>
          <w:sz w:val="32"/>
          <w:szCs w:val="32"/>
        </w:rPr>
        <w:br w:type="textWrapping"/>
      </w:r>
      <w:r>
        <w:rPr>
          <w:rStyle w:val="17"/>
          <w:rFonts w:hint="eastAsia" w:ascii="仿宋_GB2312" w:hAnsi="仿宋_GB2312" w:eastAsia="仿宋_GB2312" w:cs="仿宋_GB2312"/>
          <w:b w:val="0"/>
          <w:bCs w:val="0"/>
          <w:spacing w:val="-4"/>
          <w:sz w:val="32"/>
          <w:szCs w:val="32"/>
        </w:rPr>
        <w:t>情况</w:t>
      </w:r>
      <w:r>
        <w:rPr>
          <w:rStyle w:val="17"/>
          <w:rFonts w:hint="eastAsia" w:ascii="仿宋_GB2312" w:hAnsi="仿宋_GB2312" w:eastAsia="仿宋_GB2312" w:cs="仿宋_GB2312"/>
          <w:b w:val="0"/>
          <w:bCs w:val="0"/>
          <w:spacing w:val="-4"/>
          <w:sz w:val="32"/>
          <w:szCs w:val="32"/>
        </w:rPr>
        <w:tab/>
      </w:r>
      <w:r>
        <w:rPr>
          <w:rStyle w:val="17"/>
          <w:rFonts w:hint="eastAsia" w:ascii="仿宋_GB2312" w:hAnsi="仿宋_GB2312" w:eastAsia="仿宋_GB2312" w:cs="仿宋_GB2312"/>
          <w:b w:val="0"/>
          <w:bCs w:val="0"/>
          <w:spacing w:val="-4"/>
          <w:sz w:val="32"/>
          <w:szCs w:val="32"/>
        </w:rPr>
        <w:t>得分</w:t>
      </w:r>
      <w:r>
        <w:rPr>
          <w:rStyle w:val="17"/>
          <w:rFonts w:hint="eastAsia" w:ascii="仿宋_GB2312" w:hAnsi="仿宋_GB2312" w:eastAsia="仿宋_GB2312" w:cs="仿宋_GB2312"/>
          <w:b w:val="0"/>
          <w:bCs w:val="0"/>
          <w:spacing w:val="-4"/>
          <w:sz w:val="32"/>
          <w:szCs w:val="32"/>
        </w:rPr>
        <w:br w:type="textWrapping"/>
      </w:r>
      <w:r>
        <w:rPr>
          <w:rStyle w:val="17"/>
          <w:rFonts w:hint="eastAsia" w:ascii="仿宋_GB2312" w:hAnsi="仿宋_GB2312" w:eastAsia="仿宋_GB2312" w:cs="仿宋_GB2312"/>
          <w:b w:val="0"/>
          <w:bCs w:val="0"/>
          <w:spacing w:val="-4"/>
          <w:sz w:val="32"/>
          <w:szCs w:val="32"/>
        </w:rPr>
        <w:t>C项目产出</w:t>
      </w:r>
      <w:r>
        <w:rPr>
          <w:rStyle w:val="17"/>
          <w:rFonts w:hint="eastAsia" w:ascii="仿宋_GB2312" w:hAnsi="仿宋_GB2312" w:eastAsia="仿宋_GB2312" w:cs="仿宋_GB2312"/>
          <w:b w:val="0"/>
          <w:bCs w:val="0"/>
          <w:spacing w:val="-4"/>
          <w:sz w:val="32"/>
          <w:szCs w:val="32"/>
        </w:rPr>
        <w:br w:type="textWrapping"/>
      </w:r>
      <w:r>
        <w:rPr>
          <w:rStyle w:val="17"/>
          <w:rFonts w:hint="eastAsia" w:ascii="仿宋_GB2312" w:hAnsi="仿宋_GB2312" w:eastAsia="仿宋_GB2312" w:cs="仿宋_GB2312"/>
          <w:b w:val="0"/>
          <w:bCs w:val="0"/>
          <w:spacing w:val="-4"/>
          <w:sz w:val="32"/>
          <w:szCs w:val="32"/>
        </w:rPr>
        <w:t>（40分）</w:t>
      </w:r>
      <w:r>
        <w:rPr>
          <w:rStyle w:val="17"/>
          <w:rFonts w:hint="eastAsia" w:ascii="仿宋_GB2312" w:hAnsi="仿宋_GB2312" w:eastAsia="仿宋_GB2312" w:cs="仿宋_GB2312"/>
          <w:b w:val="0"/>
          <w:bCs w:val="0"/>
          <w:spacing w:val="-4"/>
          <w:sz w:val="32"/>
          <w:szCs w:val="32"/>
        </w:rPr>
        <w:br w:type="textWrapping"/>
      </w:r>
      <w:r>
        <w:rPr>
          <w:rStyle w:val="17"/>
          <w:rFonts w:hint="eastAsia" w:ascii="仿宋_GB2312" w:hAnsi="仿宋_GB2312" w:eastAsia="仿宋_GB2312" w:cs="仿宋_GB2312"/>
          <w:b w:val="0"/>
          <w:bCs w:val="0"/>
          <w:spacing w:val="-4"/>
          <w:sz w:val="32"/>
          <w:szCs w:val="32"/>
        </w:rPr>
        <w:tab/>
      </w:r>
      <w:r>
        <w:rPr>
          <w:rStyle w:val="17"/>
          <w:rFonts w:hint="eastAsia" w:ascii="仿宋_GB2312" w:hAnsi="仿宋_GB2312" w:eastAsia="仿宋_GB2312" w:cs="仿宋_GB2312"/>
          <w:b w:val="0"/>
          <w:bCs w:val="0"/>
          <w:spacing w:val="-4"/>
          <w:sz w:val="32"/>
          <w:szCs w:val="32"/>
        </w:rPr>
        <w:t>C1数量指标（30分）</w:t>
      </w:r>
      <w:r>
        <w:rPr>
          <w:rStyle w:val="17"/>
          <w:rFonts w:hint="eastAsia" w:ascii="仿宋_GB2312" w:hAnsi="仿宋_GB2312" w:eastAsia="仿宋_GB2312" w:cs="仿宋_GB2312"/>
          <w:b w:val="0"/>
          <w:bCs w:val="0"/>
          <w:spacing w:val="-4"/>
          <w:sz w:val="32"/>
          <w:szCs w:val="32"/>
        </w:rPr>
        <w:tab/>
      </w:r>
      <w:r>
        <w:rPr>
          <w:rStyle w:val="17"/>
          <w:rFonts w:hint="eastAsia" w:ascii="仿宋_GB2312" w:hAnsi="仿宋_GB2312" w:eastAsia="仿宋_GB2312" w:cs="仿宋_GB2312"/>
          <w:b w:val="0"/>
          <w:bCs w:val="0"/>
          <w:spacing w:val="-4"/>
          <w:sz w:val="32"/>
          <w:szCs w:val="32"/>
        </w:rPr>
        <w:t>发放绩效人数</w:t>
      </w:r>
      <w:r>
        <w:rPr>
          <w:rStyle w:val="17"/>
          <w:rFonts w:hint="eastAsia" w:ascii="仿宋_GB2312" w:hAnsi="仿宋_GB2312" w:eastAsia="仿宋_GB2312" w:cs="仿宋_GB2312"/>
          <w:b w:val="0"/>
          <w:bCs w:val="0"/>
          <w:spacing w:val="-4"/>
          <w:sz w:val="32"/>
          <w:szCs w:val="32"/>
        </w:rPr>
        <w:tab/>
      </w:r>
      <w:r>
        <w:rPr>
          <w:rStyle w:val="17"/>
          <w:rFonts w:hint="eastAsia" w:ascii="仿宋_GB2312" w:hAnsi="仿宋_GB2312" w:eastAsia="仿宋_GB2312" w:cs="仿宋_GB2312"/>
          <w:b w:val="0"/>
          <w:bCs w:val="0"/>
          <w:spacing w:val="-4"/>
          <w:sz w:val="32"/>
          <w:szCs w:val="32"/>
        </w:rPr>
        <w:t>&gt;=10人</w:t>
      </w:r>
      <w:r>
        <w:rPr>
          <w:rStyle w:val="17"/>
          <w:rFonts w:hint="eastAsia" w:ascii="仿宋_GB2312" w:hAnsi="仿宋_GB2312" w:eastAsia="仿宋_GB2312" w:cs="仿宋_GB2312"/>
          <w:b w:val="0"/>
          <w:bCs w:val="0"/>
          <w:spacing w:val="-4"/>
          <w:sz w:val="32"/>
          <w:szCs w:val="32"/>
        </w:rPr>
        <w:tab/>
      </w:r>
      <w:r>
        <w:rPr>
          <w:rStyle w:val="17"/>
          <w:rFonts w:hint="eastAsia" w:ascii="仿宋_GB2312" w:hAnsi="仿宋_GB2312" w:eastAsia="仿宋_GB2312" w:cs="仿宋_GB2312"/>
          <w:b w:val="0"/>
          <w:bCs w:val="0"/>
          <w:spacing w:val="-4"/>
          <w:sz w:val="32"/>
          <w:szCs w:val="32"/>
        </w:rPr>
        <w:t>5</w:t>
      </w:r>
      <w:r>
        <w:rPr>
          <w:rStyle w:val="17"/>
          <w:rFonts w:hint="eastAsia" w:ascii="仿宋_GB2312" w:hAnsi="仿宋_GB2312" w:eastAsia="仿宋_GB2312" w:cs="仿宋_GB2312"/>
          <w:b w:val="0"/>
          <w:bCs w:val="0"/>
          <w:spacing w:val="-4"/>
          <w:sz w:val="32"/>
          <w:szCs w:val="32"/>
        </w:rPr>
        <w:tab/>
      </w:r>
      <w:r>
        <w:rPr>
          <w:rStyle w:val="17"/>
          <w:rFonts w:hint="eastAsia" w:ascii="仿宋_GB2312" w:hAnsi="仿宋_GB2312" w:eastAsia="仿宋_GB2312" w:cs="仿宋_GB2312"/>
          <w:b w:val="0"/>
          <w:bCs w:val="0"/>
          <w:spacing w:val="-4"/>
          <w:sz w:val="32"/>
          <w:szCs w:val="32"/>
        </w:rPr>
        <w:t>=16人</w:t>
      </w:r>
      <w:r>
        <w:rPr>
          <w:rStyle w:val="17"/>
          <w:rFonts w:hint="eastAsia" w:ascii="仿宋_GB2312" w:hAnsi="仿宋_GB2312" w:eastAsia="仿宋_GB2312" w:cs="仿宋_GB2312"/>
          <w:b w:val="0"/>
          <w:bCs w:val="0"/>
          <w:spacing w:val="-4"/>
          <w:sz w:val="32"/>
          <w:szCs w:val="32"/>
        </w:rPr>
        <w:tab/>
      </w:r>
      <w:r>
        <w:rPr>
          <w:rStyle w:val="17"/>
          <w:rFonts w:hint="eastAsia" w:ascii="仿宋_GB2312" w:hAnsi="仿宋_GB2312" w:eastAsia="仿宋_GB2312" w:cs="仿宋_GB2312"/>
          <w:b w:val="0"/>
          <w:bCs w:val="0"/>
          <w:spacing w:val="-4"/>
          <w:sz w:val="32"/>
          <w:szCs w:val="32"/>
        </w:rPr>
        <w:t>4</w:t>
      </w:r>
      <w:r>
        <w:rPr>
          <w:rStyle w:val="17"/>
          <w:rFonts w:hint="eastAsia" w:ascii="仿宋_GB2312" w:hAnsi="仿宋_GB2312" w:eastAsia="仿宋_GB2312" w:cs="仿宋_GB2312"/>
          <w:b w:val="0"/>
          <w:bCs w:val="0"/>
          <w:spacing w:val="-4"/>
          <w:sz w:val="32"/>
          <w:szCs w:val="32"/>
        </w:rPr>
        <w:br w:type="textWrapping"/>
      </w:r>
      <w:r>
        <w:rPr>
          <w:rStyle w:val="17"/>
          <w:rFonts w:hint="eastAsia" w:ascii="仿宋_GB2312" w:hAnsi="仿宋_GB2312" w:eastAsia="仿宋_GB2312" w:cs="仿宋_GB2312"/>
          <w:b w:val="0"/>
          <w:bCs w:val="0"/>
          <w:spacing w:val="-4"/>
          <w:sz w:val="32"/>
          <w:szCs w:val="32"/>
        </w:rPr>
        <w:tab/>
      </w:r>
      <w:r>
        <w:rPr>
          <w:rStyle w:val="17"/>
          <w:rFonts w:hint="eastAsia" w:ascii="仿宋_GB2312" w:hAnsi="仿宋_GB2312" w:eastAsia="仿宋_GB2312" w:cs="仿宋_GB2312"/>
          <w:b w:val="0"/>
          <w:bCs w:val="0"/>
          <w:spacing w:val="-4"/>
          <w:sz w:val="32"/>
          <w:szCs w:val="32"/>
        </w:rPr>
        <w:tab/>
      </w:r>
      <w:r>
        <w:rPr>
          <w:rStyle w:val="17"/>
          <w:rFonts w:hint="eastAsia" w:ascii="仿宋_GB2312" w:hAnsi="仿宋_GB2312" w:eastAsia="仿宋_GB2312" w:cs="仿宋_GB2312"/>
          <w:b w:val="0"/>
          <w:bCs w:val="0"/>
          <w:spacing w:val="-4"/>
          <w:sz w:val="32"/>
          <w:szCs w:val="32"/>
        </w:rPr>
        <w:t>发放劳务费人数</w:t>
      </w:r>
      <w:r>
        <w:rPr>
          <w:rStyle w:val="17"/>
          <w:rFonts w:hint="eastAsia" w:ascii="仿宋_GB2312" w:hAnsi="仿宋_GB2312" w:eastAsia="仿宋_GB2312" w:cs="仿宋_GB2312"/>
          <w:b w:val="0"/>
          <w:bCs w:val="0"/>
          <w:spacing w:val="-4"/>
          <w:sz w:val="32"/>
          <w:szCs w:val="32"/>
        </w:rPr>
        <w:tab/>
      </w:r>
      <w:r>
        <w:rPr>
          <w:rStyle w:val="17"/>
          <w:rFonts w:hint="eastAsia" w:ascii="仿宋_GB2312" w:hAnsi="仿宋_GB2312" w:eastAsia="仿宋_GB2312" w:cs="仿宋_GB2312"/>
          <w:b w:val="0"/>
          <w:bCs w:val="0"/>
          <w:spacing w:val="-4"/>
          <w:sz w:val="32"/>
          <w:szCs w:val="32"/>
        </w:rPr>
        <w:t>&gt;=5</w:t>
      </w:r>
      <w:r>
        <w:rPr>
          <w:rStyle w:val="17"/>
          <w:rFonts w:hint="eastAsia" w:ascii="仿宋_GB2312" w:hAnsi="仿宋_GB2312" w:eastAsia="仿宋_GB2312" w:cs="仿宋_GB2312"/>
          <w:b w:val="0"/>
          <w:bCs w:val="0"/>
          <w:spacing w:val="-4"/>
          <w:sz w:val="32"/>
          <w:szCs w:val="32"/>
        </w:rPr>
        <w:tab/>
      </w:r>
      <w:r>
        <w:rPr>
          <w:rStyle w:val="17"/>
          <w:rFonts w:hint="eastAsia" w:ascii="仿宋_GB2312" w:hAnsi="仿宋_GB2312" w:eastAsia="仿宋_GB2312" w:cs="仿宋_GB2312"/>
          <w:b w:val="0"/>
          <w:bCs w:val="0"/>
          <w:spacing w:val="-4"/>
          <w:sz w:val="32"/>
          <w:szCs w:val="32"/>
        </w:rPr>
        <w:t>5</w:t>
      </w:r>
      <w:r>
        <w:rPr>
          <w:rStyle w:val="17"/>
          <w:rFonts w:hint="eastAsia" w:ascii="仿宋_GB2312" w:hAnsi="仿宋_GB2312" w:eastAsia="仿宋_GB2312" w:cs="仿宋_GB2312"/>
          <w:b w:val="0"/>
          <w:bCs w:val="0"/>
          <w:spacing w:val="-4"/>
          <w:sz w:val="32"/>
          <w:szCs w:val="32"/>
        </w:rPr>
        <w:tab/>
      </w:r>
      <w:r>
        <w:rPr>
          <w:rStyle w:val="17"/>
          <w:rFonts w:hint="eastAsia" w:ascii="仿宋_GB2312" w:hAnsi="仿宋_GB2312" w:eastAsia="仿宋_GB2312" w:cs="仿宋_GB2312"/>
          <w:b w:val="0"/>
          <w:bCs w:val="0"/>
          <w:spacing w:val="-4"/>
          <w:sz w:val="32"/>
          <w:szCs w:val="32"/>
        </w:rPr>
        <w:t>=5人</w:t>
      </w:r>
      <w:r>
        <w:rPr>
          <w:rStyle w:val="17"/>
          <w:rFonts w:hint="eastAsia" w:ascii="仿宋_GB2312" w:hAnsi="仿宋_GB2312" w:eastAsia="仿宋_GB2312" w:cs="仿宋_GB2312"/>
          <w:b w:val="0"/>
          <w:bCs w:val="0"/>
          <w:spacing w:val="-4"/>
          <w:sz w:val="32"/>
          <w:szCs w:val="32"/>
        </w:rPr>
        <w:tab/>
      </w:r>
      <w:r>
        <w:rPr>
          <w:rStyle w:val="17"/>
          <w:rFonts w:hint="eastAsia" w:ascii="仿宋_GB2312" w:hAnsi="仿宋_GB2312" w:eastAsia="仿宋_GB2312" w:cs="仿宋_GB2312"/>
          <w:b w:val="0"/>
          <w:bCs w:val="0"/>
          <w:spacing w:val="-4"/>
          <w:sz w:val="32"/>
          <w:szCs w:val="32"/>
        </w:rPr>
        <w:t>4</w:t>
      </w:r>
      <w:r>
        <w:rPr>
          <w:rStyle w:val="17"/>
          <w:rFonts w:hint="eastAsia" w:ascii="仿宋_GB2312" w:hAnsi="仿宋_GB2312" w:eastAsia="仿宋_GB2312" w:cs="仿宋_GB2312"/>
          <w:b w:val="0"/>
          <w:bCs w:val="0"/>
          <w:spacing w:val="-4"/>
          <w:sz w:val="32"/>
          <w:szCs w:val="32"/>
        </w:rPr>
        <w:br w:type="textWrapping"/>
      </w:r>
      <w:r>
        <w:rPr>
          <w:rStyle w:val="17"/>
          <w:rFonts w:hint="eastAsia" w:ascii="仿宋_GB2312" w:hAnsi="仿宋_GB2312" w:eastAsia="仿宋_GB2312" w:cs="仿宋_GB2312"/>
          <w:b w:val="0"/>
          <w:bCs w:val="0"/>
          <w:spacing w:val="-4"/>
          <w:sz w:val="32"/>
          <w:szCs w:val="32"/>
        </w:rPr>
        <w:tab/>
      </w:r>
      <w:r>
        <w:rPr>
          <w:rStyle w:val="17"/>
          <w:rFonts w:hint="eastAsia" w:ascii="仿宋_GB2312" w:hAnsi="仿宋_GB2312" w:eastAsia="仿宋_GB2312" w:cs="仿宋_GB2312"/>
          <w:b w:val="0"/>
          <w:bCs w:val="0"/>
          <w:spacing w:val="-4"/>
          <w:sz w:val="32"/>
          <w:szCs w:val="32"/>
        </w:rPr>
        <w:tab/>
      </w:r>
      <w:r>
        <w:rPr>
          <w:rStyle w:val="17"/>
          <w:rFonts w:hint="eastAsia" w:ascii="仿宋_GB2312" w:hAnsi="仿宋_GB2312" w:eastAsia="仿宋_GB2312" w:cs="仿宋_GB2312"/>
          <w:b w:val="0"/>
          <w:bCs w:val="0"/>
          <w:spacing w:val="-4"/>
          <w:sz w:val="32"/>
          <w:szCs w:val="32"/>
        </w:rPr>
        <w:t>购置材料批次</w:t>
      </w:r>
      <w:r>
        <w:rPr>
          <w:rStyle w:val="17"/>
          <w:rFonts w:hint="eastAsia" w:ascii="仿宋_GB2312" w:hAnsi="仿宋_GB2312" w:eastAsia="仿宋_GB2312" w:cs="仿宋_GB2312"/>
          <w:b w:val="0"/>
          <w:bCs w:val="0"/>
          <w:spacing w:val="-4"/>
          <w:sz w:val="32"/>
          <w:szCs w:val="32"/>
        </w:rPr>
        <w:tab/>
      </w:r>
      <w:r>
        <w:rPr>
          <w:rStyle w:val="17"/>
          <w:rFonts w:hint="eastAsia" w:ascii="仿宋_GB2312" w:hAnsi="仿宋_GB2312" w:eastAsia="仿宋_GB2312" w:cs="仿宋_GB2312"/>
          <w:b w:val="0"/>
          <w:bCs w:val="0"/>
          <w:spacing w:val="-4"/>
          <w:sz w:val="32"/>
          <w:szCs w:val="32"/>
        </w:rPr>
        <w:t>&gt;=3次</w:t>
      </w:r>
      <w:r>
        <w:rPr>
          <w:rStyle w:val="17"/>
          <w:rFonts w:hint="eastAsia" w:ascii="仿宋_GB2312" w:hAnsi="仿宋_GB2312" w:eastAsia="仿宋_GB2312" w:cs="仿宋_GB2312"/>
          <w:b w:val="0"/>
          <w:bCs w:val="0"/>
          <w:spacing w:val="-4"/>
          <w:sz w:val="32"/>
          <w:szCs w:val="32"/>
        </w:rPr>
        <w:tab/>
      </w:r>
      <w:r>
        <w:rPr>
          <w:rStyle w:val="17"/>
          <w:rFonts w:hint="eastAsia" w:ascii="仿宋_GB2312" w:hAnsi="仿宋_GB2312" w:eastAsia="仿宋_GB2312" w:cs="仿宋_GB2312"/>
          <w:b w:val="0"/>
          <w:bCs w:val="0"/>
          <w:spacing w:val="-4"/>
          <w:sz w:val="32"/>
          <w:szCs w:val="32"/>
        </w:rPr>
        <w:t>5</w:t>
      </w:r>
      <w:r>
        <w:rPr>
          <w:rStyle w:val="17"/>
          <w:rFonts w:hint="eastAsia" w:ascii="仿宋_GB2312" w:hAnsi="仿宋_GB2312" w:eastAsia="仿宋_GB2312" w:cs="仿宋_GB2312"/>
          <w:b w:val="0"/>
          <w:bCs w:val="0"/>
          <w:spacing w:val="-4"/>
          <w:sz w:val="32"/>
          <w:szCs w:val="32"/>
        </w:rPr>
        <w:tab/>
      </w:r>
      <w:r>
        <w:rPr>
          <w:rStyle w:val="17"/>
          <w:rFonts w:hint="eastAsia" w:ascii="仿宋_GB2312" w:hAnsi="仿宋_GB2312" w:eastAsia="仿宋_GB2312" w:cs="仿宋_GB2312"/>
          <w:b w:val="0"/>
          <w:bCs w:val="0"/>
          <w:spacing w:val="-4"/>
          <w:sz w:val="32"/>
          <w:szCs w:val="32"/>
        </w:rPr>
        <w:t>=3次</w:t>
      </w:r>
      <w:r>
        <w:rPr>
          <w:rStyle w:val="17"/>
          <w:rFonts w:hint="eastAsia" w:ascii="仿宋_GB2312" w:hAnsi="仿宋_GB2312" w:eastAsia="仿宋_GB2312" w:cs="仿宋_GB2312"/>
          <w:b w:val="0"/>
          <w:bCs w:val="0"/>
          <w:spacing w:val="-4"/>
          <w:sz w:val="32"/>
          <w:szCs w:val="32"/>
        </w:rPr>
        <w:tab/>
      </w:r>
      <w:r>
        <w:rPr>
          <w:rStyle w:val="17"/>
          <w:rFonts w:hint="eastAsia" w:ascii="仿宋_GB2312" w:hAnsi="仿宋_GB2312" w:eastAsia="仿宋_GB2312" w:cs="仿宋_GB2312"/>
          <w:b w:val="0"/>
          <w:bCs w:val="0"/>
          <w:spacing w:val="-4"/>
          <w:sz w:val="32"/>
          <w:szCs w:val="32"/>
        </w:rPr>
        <w:t>4</w:t>
      </w:r>
      <w:r>
        <w:rPr>
          <w:rStyle w:val="17"/>
          <w:rFonts w:hint="eastAsia" w:ascii="仿宋_GB2312" w:hAnsi="仿宋_GB2312" w:eastAsia="仿宋_GB2312" w:cs="仿宋_GB2312"/>
          <w:b w:val="0"/>
          <w:bCs w:val="0"/>
          <w:spacing w:val="-4"/>
          <w:sz w:val="32"/>
          <w:szCs w:val="32"/>
        </w:rPr>
        <w:br w:type="textWrapping"/>
      </w:r>
      <w:r>
        <w:rPr>
          <w:rStyle w:val="17"/>
          <w:rFonts w:hint="eastAsia" w:ascii="仿宋_GB2312" w:hAnsi="仿宋_GB2312" w:eastAsia="仿宋_GB2312" w:cs="仿宋_GB2312"/>
          <w:b w:val="0"/>
          <w:bCs w:val="0"/>
          <w:spacing w:val="-4"/>
          <w:sz w:val="32"/>
          <w:szCs w:val="32"/>
        </w:rPr>
        <w:tab/>
      </w:r>
      <w:r>
        <w:rPr>
          <w:rStyle w:val="17"/>
          <w:rFonts w:hint="eastAsia" w:ascii="仿宋_GB2312" w:hAnsi="仿宋_GB2312" w:eastAsia="仿宋_GB2312" w:cs="仿宋_GB2312"/>
          <w:b w:val="0"/>
          <w:bCs w:val="0"/>
          <w:spacing w:val="-4"/>
          <w:sz w:val="32"/>
          <w:szCs w:val="32"/>
        </w:rPr>
        <w:tab/>
      </w:r>
      <w:r>
        <w:rPr>
          <w:rStyle w:val="17"/>
          <w:rFonts w:hint="eastAsia" w:ascii="仿宋_GB2312" w:hAnsi="仿宋_GB2312" w:eastAsia="仿宋_GB2312" w:cs="仿宋_GB2312"/>
          <w:b w:val="0"/>
          <w:bCs w:val="0"/>
          <w:spacing w:val="-4"/>
          <w:sz w:val="32"/>
          <w:szCs w:val="32"/>
        </w:rPr>
        <w:t>筛选具有发展潜力的抗寒苹果品种或优良单株</w:t>
      </w:r>
      <w:r>
        <w:rPr>
          <w:rStyle w:val="17"/>
          <w:rFonts w:hint="eastAsia" w:ascii="仿宋_GB2312" w:hAnsi="仿宋_GB2312" w:eastAsia="仿宋_GB2312" w:cs="仿宋_GB2312"/>
          <w:b w:val="0"/>
          <w:bCs w:val="0"/>
          <w:spacing w:val="-4"/>
          <w:sz w:val="32"/>
          <w:szCs w:val="32"/>
        </w:rPr>
        <w:tab/>
      </w:r>
      <w:r>
        <w:rPr>
          <w:rStyle w:val="17"/>
          <w:rFonts w:hint="eastAsia" w:ascii="仿宋_GB2312" w:hAnsi="仿宋_GB2312" w:eastAsia="仿宋_GB2312" w:cs="仿宋_GB2312"/>
          <w:b w:val="0"/>
          <w:bCs w:val="0"/>
          <w:spacing w:val="-4"/>
          <w:sz w:val="32"/>
          <w:szCs w:val="32"/>
        </w:rPr>
        <w:t>&gt;=1个</w:t>
      </w:r>
      <w:r>
        <w:rPr>
          <w:rStyle w:val="17"/>
          <w:rFonts w:hint="eastAsia" w:ascii="仿宋_GB2312" w:hAnsi="仿宋_GB2312" w:eastAsia="仿宋_GB2312" w:cs="仿宋_GB2312"/>
          <w:b w:val="0"/>
          <w:bCs w:val="0"/>
          <w:spacing w:val="-4"/>
          <w:sz w:val="32"/>
          <w:szCs w:val="32"/>
        </w:rPr>
        <w:tab/>
      </w:r>
      <w:r>
        <w:rPr>
          <w:rStyle w:val="17"/>
          <w:rFonts w:hint="eastAsia" w:ascii="仿宋_GB2312" w:hAnsi="仿宋_GB2312" w:eastAsia="仿宋_GB2312" w:cs="仿宋_GB2312"/>
          <w:b w:val="0"/>
          <w:bCs w:val="0"/>
          <w:spacing w:val="-4"/>
          <w:sz w:val="32"/>
          <w:szCs w:val="32"/>
        </w:rPr>
        <w:t>5</w:t>
      </w:r>
      <w:r>
        <w:rPr>
          <w:rStyle w:val="17"/>
          <w:rFonts w:hint="eastAsia" w:ascii="仿宋_GB2312" w:hAnsi="仿宋_GB2312" w:eastAsia="仿宋_GB2312" w:cs="仿宋_GB2312"/>
          <w:b w:val="0"/>
          <w:bCs w:val="0"/>
          <w:spacing w:val="-4"/>
          <w:sz w:val="32"/>
          <w:szCs w:val="32"/>
        </w:rPr>
        <w:tab/>
      </w:r>
      <w:r>
        <w:rPr>
          <w:rStyle w:val="17"/>
          <w:rFonts w:hint="eastAsia" w:ascii="仿宋_GB2312" w:hAnsi="仿宋_GB2312" w:eastAsia="仿宋_GB2312" w:cs="仿宋_GB2312"/>
          <w:b w:val="0"/>
          <w:bCs w:val="0"/>
          <w:spacing w:val="-4"/>
          <w:sz w:val="32"/>
          <w:szCs w:val="32"/>
        </w:rPr>
        <w:t>=3个</w:t>
      </w:r>
      <w:r>
        <w:rPr>
          <w:rStyle w:val="17"/>
          <w:rFonts w:hint="eastAsia" w:ascii="仿宋_GB2312" w:hAnsi="仿宋_GB2312" w:eastAsia="仿宋_GB2312" w:cs="仿宋_GB2312"/>
          <w:b w:val="0"/>
          <w:bCs w:val="0"/>
          <w:spacing w:val="-4"/>
          <w:sz w:val="32"/>
          <w:szCs w:val="32"/>
        </w:rPr>
        <w:tab/>
      </w:r>
      <w:r>
        <w:rPr>
          <w:rStyle w:val="17"/>
          <w:rFonts w:hint="eastAsia" w:ascii="仿宋_GB2312" w:hAnsi="仿宋_GB2312" w:eastAsia="仿宋_GB2312" w:cs="仿宋_GB2312"/>
          <w:b w:val="0"/>
          <w:bCs w:val="0"/>
          <w:spacing w:val="-4"/>
          <w:sz w:val="32"/>
          <w:szCs w:val="32"/>
        </w:rPr>
        <w:t>4</w:t>
      </w:r>
      <w:r>
        <w:rPr>
          <w:rStyle w:val="17"/>
          <w:rFonts w:hint="eastAsia" w:ascii="仿宋_GB2312" w:hAnsi="仿宋_GB2312" w:eastAsia="仿宋_GB2312" w:cs="仿宋_GB2312"/>
          <w:b w:val="0"/>
          <w:bCs w:val="0"/>
          <w:spacing w:val="-4"/>
          <w:sz w:val="32"/>
          <w:szCs w:val="32"/>
        </w:rPr>
        <w:br w:type="textWrapping"/>
      </w:r>
      <w:r>
        <w:rPr>
          <w:rStyle w:val="17"/>
          <w:rFonts w:hint="eastAsia" w:ascii="仿宋_GB2312" w:hAnsi="仿宋_GB2312" w:eastAsia="仿宋_GB2312" w:cs="仿宋_GB2312"/>
          <w:b w:val="0"/>
          <w:bCs w:val="0"/>
          <w:spacing w:val="-4"/>
          <w:sz w:val="32"/>
          <w:szCs w:val="32"/>
        </w:rPr>
        <w:tab/>
      </w:r>
      <w:r>
        <w:rPr>
          <w:rStyle w:val="17"/>
          <w:rFonts w:hint="eastAsia" w:ascii="仿宋_GB2312" w:hAnsi="仿宋_GB2312" w:eastAsia="仿宋_GB2312" w:cs="仿宋_GB2312"/>
          <w:b w:val="0"/>
          <w:bCs w:val="0"/>
          <w:spacing w:val="-4"/>
          <w:sz w:val="32"/>
          <w:szCs w:val="32"/>
        </w:rPr>
        <w:tab/>
      </w:r>
      <w:r>
        <w:rPr>
          <w:rStyle w:val="17"/>
          <w:rFonts w:hint="eastAsia" w:ascii="仿宋_GB2312" w:hAnsi="仿宋_GB2312" w:eastAsia="仿宋_GB2312" w:cs="仿宋_GB2312"/>
          <w:b w:val="0"/>
          <w:bCs w:val="0"/>
          <w:spacing w:val="-4"/>
          <w:sz w:val="32"/>
          <w:szCs w:val="32"/>
        </w:rPr>
        <w:t>引进户太及其他鲜食葡萄新品种，丰富葡萄资源类型</w:t>
      </w:r>
      <w:r>
        <w:rPr>
          <w:rStyle w:val="17"/>
          <w:rFonts w:hint="eastAsia" w:ascii="仿宋_GB2312" w:hAnsi="仿宋_GB2312" w:eastAsia="仿宋_GB2312" w:cs="仿宋_GB2312"/>
          <w:b w:val="0"/>
          <w:bCs w:val="0"/>
          <w:spacing w:val="-4"/>
          <w:sz w:val="32"/>
          <w:szCs w:val="32"/>
        </w:rPr>
        <w:tab/>
      </w:r>
      <w:r>
        <w:rPr>
          <w:rStyle w:val="17"/>
          <w:rFonts w:hint="eastAsia" w:ascii="仿宋_GB2312" w:hAnsi="仿宋_GB2312" w:eastAsia="仿宋_GB2312" w:cs="仿宋_GB2312"/>
          <w:b w:val="0"/>
          <w:bCs w:val="0"/>
          <w:spacing w:val="-4"/>
          <w:sz w:val="32"/>
          <w:szCs w:val="32"/>
        </w:rPr>
        <w:t>&gt;=3个</w:t>
      </w:r>
      <w:r>
        <w:rPr>
          <w:rStyle w:val="17"/>
          <w:rFonts w:hint="eastAsia" w:ascii="仿宋_GB2312" w:hAnsi="仿宋_GB2312" w:eastAsia="仿宋_GB2312" w:cs="仿宋_GB2312"/>
          <w:b w:val="0"/>
          <w:bCs w:val="0"/>
          <w:spacing w:val="-4"/>
          <w:sz w:val="32"/>
          <w:szCs w:val="32"/>
        </w:rPr>
        <w:tab/>
      </w:r>
      <w:r>
        <w:rPr>
          <w:rStyle w:val="17"/>
          <w:rFonts w:hint="eastAsia" w:ascii="仿宋_GB2312" w:hAnsi="仿宋_GB2312" w:eastAsia="仿宋_GB2312" w:cs="仿宋_GB2312"/>
          <w:b w:val="0"/>
          <w:bCs w:val="0"/>
          <w:spacing w:val="-4"/>
          <w:sz w:val="32"/>
          <w:szCs w:val="32"/>
        </w:rPr>
        <w:t>5</w:t>
      </w:r>
      <w:r>
        <w:rPr>
          <w:rStyle w:val="17"/>
          <w:rFonts w:hint="eastAsia" w:ascii="仿宋_GB2312" w:hAnsi="仿宋_GB2312" w:eastAsia="仿宋_GB2312" w:cs="仿宋_GB2312"/>
          <w:b w:val="0"/>
          <w:bCs w:val="0"/>
          <w:spacing w:val="-4"/>
          <w:sz w:val="32"/>
          <w:szCs w:val="32"/>
        </w:rPr>
        <w:tab/>
      </w:r>
      <w:r>
        <w:rPr>
          <w:rStyle w:val="17"/>
          <w:rFonts w:hint="eastAsia" w:ascii="仿宋_GB2312" w:hAnsi="仿宋_GB2312" w:eastAsia="仿宋_GB2312" w:cs="仿宋_GB2312"/>
          <w:b w:val="0"/>
          <w:bCs w:val="0"/>
          <w:spacing w:val="-4"/>
          <w:sz w:val="32"/>
          <w:szCs w:val="32"/>
        </w:rPr>
        <w:t>=4个</w:t>
      </w:r>
      <w:r>
        <w:rPr>
          <w:rStyle w:val="17"/>
          <w:rFonts w:hint="eastAsia" w:ascii="仿宋_GB2312" w:hAnsi="仿宋_GB2312" w:eastAsia="仿宋_GB2312" w:cs="仿宋_GB2312"/>
          <w:b w:val="0"/>
          <w:bCs w:val="0"/>
          <w:spacing w:val="-4"/>
          <w:sz w:val="32"/>
          <w:szCs w:val="32"/>
        </w:rPr>
        <w:tab/>
      </w:r>
      <w:r>
        <w:rPr>
          <w:rStyle w:val="17"/>
          <w:rFonts w:hint="eastAsia" w:ascii="仿宋_GB2312" w:hAnsi="仿宋_GB2312" w:eastAsia="仿宋_GB2312" w:cs="仿宋_GB2312"/>
          <w:b w:val="0"/>
          <w:bCs w:val="0"/>
          <w:spacing w:val="-4"/>
          <w:sz w:val="32"/>
          <w:szCs w:val="32"/>
        </w:rPr>
        <w:t>4</w:t>
      </w:r>
      <w:r>
        <w:rPr>
          <w:rStyle w:val="17"/>
          <w:rFonts w:hint="eastAsia" w:ascii="仿宋_GB2312" w:hAnsi="仿宋_GB2312" w:eastAsia="仿宋_GB2312" w:cs="仿宋_GB2312"/>
          <w:b w:val="0"/>
          <w:bCs w:val="0"/>
          <w:spacing w:val="-4"/>
          <w:sz w:val="32"/>
          <w:szCs w:val="32"/>
        </w:rPr>
        <w:br w:type="textWrapping"/>
      </w:r>
      <w:r>
        <w:rPr>
          <w:rStyle w:val="17"/>
          <w:rFonts w:hint="eastAsia" w:ascii="仿宋_GB2312" w:hAnsi="仿宋_GB2312" w:eastAsia="仿宋_GB2312" w:cs="仿宋_GB2312"/>
          <w:b w:val="0"/>
          <w:bCs w:val="0"/>
          <w:spacing w:val="-4"/>
          <w:sz w:val="32"/>
          <w:szCs w:val="32"/>
        </w:rPr>
        <w:tab/>
      </w:r>
      <w:r>
        <w:rPr>
          <w:rStyle w:val="17"/>
          <w:rFonts w:hint="eastAsia" w:ascii="仿宋_GB2312" w:hAnsi="仿宋_GB2312" w:eastAsia="仿宋_GB2312" w:cs="仿宋_GB2312"/>
          <w:b w:val="0"/>
          <w:bCs w:val="0"/>
          <w:spacing w:val="-4"/>
          <w:sz w:val="32"/>
          <w:szCs w:val="32"/>
        </w:rPr>
        <w:tab/>
      </w:r>
      <w:r>
        <w:rPr>
          <w:rStyle w:val="17"/>
          <w:rFonts w:hint="eastAsia" w:ascii="仿宋_GB2312" w:hAnsi="仿宋_GB2312" w:eastAsia="仿宋_GB2312" w:cs="仿宋_GB2312"/>
          <w:b w:val="0"/>
          <w:bCs w:val="0"/>
          <w:spacing w:val="-4"/>
          <w:sz w:val="32"/>
          <w:szCs w:val="32"/>
        </w:rPr>
        <w:t>湿地公园技术本底资料上传</w:t>
      </w:r>
      <w:r>
        <w:rPr>
          <w:rStyle w:val="17"/>
          <w:rFonts w:hint="eastAsia" w:ascii="仿宋_GB2312" w:hAnsi="仿宋_GB2312" w:eastAsia="仿宋_GB2312" w:cs="仿宋_GB2312"/>
          <w:b w:val="0"/>
          <w:bCs w:val="0"/>
          <w:spacing w:val="-4"/>
          <w:sz w:val="32"/>
          <w:szCs w:val="32"/>
        </w:rPr>
        <w:tab/>
      </w:r>
      <w:r>
        <w:rPr>
          <w:rStyle w:val="17"/>
          <w:rFonts w:hint="eastAsia" w:ascii="仿宋_GB2312" w:hAnsi="仿宋_GB2312" w:eastAsia="仿宋_GB2312" w:cs="仿宋_GB2312"/>
          <w:b w:val="0"/>
          <w:bCs w:val="0"/>
          <w:spacing w:val="-4"/>
          <w:sz w:val="32"/>
          <w:szCs w:val="32"/>
        </w:rPr>
        <w:t>&gt;=20个保护主体</w:t>
      </w:r>
      <w:r>
        <w:rPr>
          <w:rStyle w:val="17"/>
          <w:rFonts w:hint="eastAsia" w:ascii="仿宋_GB2312" w:hAnsi="仿宋_GB2312" w:eastAsia="仿宋_GB2312" w:cs="仿宋_GB2312"/>
          <w:b w:val="0"/>
          <w:bCs w:val="0"/>
          <w:spacing w:val="-4"/>
          <w:sz w:val="32"/>
          <w:szCs w:val="32"/>
        </w:rPr>
        <w:tab/>
      </w:r>
      <w:r>
        <w:rPr>
          <w:rStyle w:val="17"/>
          <w:rFonts w:hint="eastAsia" w:ascii="仿宋_GB2312" w:hAnsi="仿宋_GB2312" w:eastAsia="仿宋_GB2312" w:cs="仿宋_GB2312"/>
          <w:b w:val="0"/>
          <w:bCs w:val="0"/>
          <w:spacing w:val="-4"/>
          <w:sz w:val="32"/>
          <w:szCs w:val="32"/>
        </w:rPr>
        <w:t>5</w:t>
      </w:r>
      <w:r>
        <w:rPr>
          <w:rStyle w:val="17"/>
          <w:rFonts w:hint="eastAsia" w:ascii="仿宋_GB2312" w:hAnsi="仿宋_GB2312" w:eastAsia="仿宋_GB2312" w:cs="仿宋_GB2312"/>
          <w:b w:val="0"/>
          <w:bCs w:val="0"/>
          <w:spacing w:val="-4"/>
          <w:sz w:val="32"/>
          <w:szCs w:val="32"/>
        </w:rPr>
        <w:tab/>
      </w:r>
      <w:r>
        <w:rPr>
          <w:rStyle w:val="17"/>
          <w:rFonts w:hint="eastAsia" w:ascii="仿宋_GB2312" w:hAnsi="仿宋_GB2312" w:eastAsia="仿宋_GB2312" w:cs="仿宋_GB2312"/>
          <w:b w:val="0"/>
          <w:bCs w:val="0"/>
          <w:spacing w:val="-4"/>
          <w:sz w:val="32"/>
          <w:szCs w:val="32"/>
        </w:rPr>
        <w:t>20个保护主体</w:t>
      </w:r>
      <w:r>
        <w:rPr>
          <w:rStyle w:val="17"/>
          <w:rFonts w:hint="eastAsia" w:ascii="仿宋_GB2312" w:hAnsi="仿宋_GB2312" w:eastAsia="仿宋_GB2312" w:cs="仿宋_GB2312"/>
          <w:b w:val="0"/>
          <w:bCs w:val="0"/>
          <w:spacing w:val="-4"/>
          <w:sz w:val="32"/>
          <w:szCs w:val="32"/>
        </w:rPr>
        <w:tab/>
      </w:r>
      <w:r>
        <w:rPr>
          <w:rStyle w:val="17"/>
          <w:rFonts w:hint="eastAsia" w:ascii="仿宋_GB2312" w:hAnsi="仿宋_GB2312" w:eastAsia="仿宋_GB2312" w:cs="仿宋_GB2312"/>
          <w:b w:val="0"/>
          <w:bCs w:val="0"/>
          <w:spacing w:val="-4"/>
          <w:sz w:val="32"/>
          <w:szCs w:val="32"/>
        </w:rPr>
        <w:t>4</w:t>
      </w:r>
      <w:r>
        <w:rPr>
          <w:rStyle w:val="17"/>
          <w:rFonts w:hint="eastAsia" w:ascii="仿宋_GB2312" w:hAnsi="仿宋_GB2312" w:eastAsia="仿宋_GB2312" w:cs="仿宋_GB2312"/>
          <w:b w:val="0"/>
          <w:bCs w:val="0"/>
          <w:spacing w:val="-4"/>
          <w:sz w:val="32"/>
          <w:szCs w:val="32"/>
        </w:rPr>
        <w:br w:type="textWrapping"/>
      </w:r>
      <w:r>
        <w:rPr>
          <w:rStyle w:val="17"/>
          <w:rFonts w:hint="eastAsia" w:ascii="仿宋_GB2312" w:hAnsi="仿宋_GB2312" w:eastAsia="仿宋_GB2312" w:cs="仿宋_GB2312"/>
          <w:b w:val="0"/>
          <w:bCs w:val="0"/>
          <w:spacing w:val="-4"/>
          <w:sz w:val="32"/>
          <w:szCs w:val="32"/>
        </w:rPr>
        <w:tab/>
      </w:r>
      <w:r>
        <w:rPr>
          <w:rStyle w:val="17"/>
          <w:rFonts w:hint="eastAsia" w:ascii="仿宋_GB2312" w:hAnsi="仿宋_GB2312" w:eastAsia="仿宋_GB2312" w:cs="仿宋_GB2312"/>
          <w:b w:val="0"/>
          <w:bCs w:val="0"/>
          <w:spacing w:val="-4"/>
          <w:sz w:val="32"/>
          <w:szCs w:val="32"/>
        </w:rPr>
        <w:t>C2质量指标</w:t>
      </w:r>
      <w:r>
        <w:rPr>
          <w:rStyle w:val="17"/>
          <w:rFonts w:hint="eastAsia" w:ascii="仿宋_GB2312" w:hAnsi="仿宋_GB2312" w:eastAsia="仿宋_GB2312" w:cs="仿宋_GB2312"/>
          <w:b w:val="0"/>
          <w:bCs w:val="0"/>
          <w:spacing w:val="-4"/>
          <w:sz w:val="32"/>
          <w:szCs w:val="32"/>
        </w:rPr>
        <w:br w:type="textWrapping"/>
      </w:r>
      <w:r>
        <w:rPr>
          <w:rStyle w:val="17"/>
          <w:rFonts w:hint="eastAsia" w:ascii="仿宋_GB2312" w:hAnsi="仿宋_GB2312" w:eastAsia="仿宋_GB2312" w:cs="仿宋_GB2312"/>
          <w:b w:val="0"/>
          <w:bCs w:val="0"/>
          <w:spacing w:val="-4"/>
          <w:sz w:val="32"/>
          <w:szCs w:val="32"/>
        </w:rPr>
        <w:t>（5分）</w:t>
      </w:r>
      <w:r>
        <w:rPr>
          <w:rStyle w:val="17"/>
          <w:rFonts w:hint="eastAsia" w:ascii="仿宋_GB2312" w:hAnsi="仿宋_GB2312" w:eastAsia="仿宋_GB2312" w:cs="仿宋_GB2312"/>
          <w:b w:val="0"/>
          <w:bCs w:val="0"/>
          <w:spacing w:val="-4"/>
          <w:sz w:val="32"/>
          <w:szCs w:val="32"/>
        </w:rPr>
        <w:tab/>
      </w:r>
      <w:r>
        <w:rPr>
          <w:rStyle w:val="17"/>
          <w:rFonts w:hint="eastAsia" w:ascii="仿宋_GB2312" w:hAnsi="仿宋_GB2312" w:eastAsia="仿宋_GB2312" w:cs="仿宋_GB2312"/>
          <w:b w:val="0"/>
          <w:bCs w:val="0"/>
          <w:spacing w:val="-4"/>
          <w:sz w:val="32"/>
          <w:szCs w:val="32"/>
        </w:rPr>
        <w:t>材料质量合格率</w:t>
      </w:r>
      <w:r>
        <w:rPr>
          <w:rStyle w:val="17"/>
          <w:rFonts w:hint="eastAsia" w:ascii="仿宋_GB2312" w:hAnsi="仿宋_GB2312" w:eastAsia="仿宋_GB2312" w:cs="仿宋_GB2312"/>
          <w:b w:val="0"/>
          <w:bCs w:val="0"/>
          <w:spacing w:val="-4"/>
          <w:sz w:val="32"/>
          <w:szCs w:val="32"/>
        </w:rPr>
        <w:tab/>
      </w:r>
      <w:r>
        <w:rPr>
          <w:rStyle w:val="17"/>
          <w:rFonts w:hint="eastAsia" w:ascii="仿宋_GB2312" w:hAnsi="仿宋_GB2312" w:eastAsia="仿宋_GB2312" w:cs="仿宋_GB2312"/>
          <w:b w:val="0"/>
          <w:bCs w:val="0"/>
          <w:spacing w:val="-4"/>
          <w:sz w:val="32"/>
          <w:szCs w:val="32"/>
        </w:rPr>
        <w:t>&gt;=85%</w:t>
      </w:r>
      <w:r>
        <w:rPr>
          <w:rStyle w:val="17"/>
          <w:rFonts w:hint="eastAsia" w:ascii="仿宋_GB2312" w:hAnsi="仿宋_GB2312" w:eastAsia="仿宋_GB2312" w:cs="仿宋_GB2312"/>
          <w:b w:val="0"/>
          <w:bCs w:val="0"/>
          <w:spacing w:val="-4"/>
          <w:sz w:val="32"/>
          <w:szCs w:val="32"/>
        </w:rPr>
        <w:tab/>
      </w:r>
      <w:r>
        <w:rPr>
          <w:rStyle w:val="17"/>
          <w:rFonts w:hint="eastAsia" w:ascii="仿宋_GB2312" w:hAnsi="仿宋_GB2312" w:eastAsia="仿宋_GB2312" w:cs="仿宋_GB2312"/>
          <w:b w:val="0"/>
          <w:bCs w:val="0"/>
          <w:spacing w:val="-4"/>
          <w:sz w:val="32"/>
          <w:szCs w:val="32"/>
        </w:rPr>
        <w:t>5</w:t>
      </w:r>
      <w:r>
        <w:rPr>
          <w:rStyle w:val="17"/>
          <w:rFonts w:hint="eastAsia" w:ascii="仿宋_GB2312" w:hAnsi="仿宋_GB2312" w:eastAsia="仿宋_GB2312" w:cs="仿宋_GB2312"/>
          <w:b w:val="0"/>
          <w:bCs w:val="0"/>
          <w:spacing w:val="-4"/>
          <w:sz w:val="32"/>
          <w:szCs w:val="32"/>
        </w:rPr>
        <w:tab/>
      </w:r>
      <w:r>
        <w:rPr>
          <w:rStyle w:val="17"/>
          <w:rFonts w:hint="eastAsia" w:ascii="仿宋_GB2312" w:hAnsi="仿宋_GB2312" w:eastAsia="仿宋_GB2312" w:cs="仿宋_GB2312"/>
          <w:b w:val="0"/>
          <w:bCs w:val="0"/>
          <w:spacing w:val="-4"/>
          <w:sz w:val="32"/>
          <w:szCs w:val="32"/>
        </w:rPr>
        <w:t>=90%</w:t>
      </w:r>
      <w:r>
        <w:rPr>
          <w:rStyle w:val="17"/>
          <w:rFonts w:hint="eastAsia" w:ascii="仿宋_GB2312" w:hAnsi="仿宋_GB2312" w:eastAsia="仿宋_GB2312" w:cs="仿宋_GB2312"/>
          <w:b w:val="0"/>
          <w:bCs w:val="0"/>
          <w:spacing w:val="-4"/>
          <w:sz w:val="32"/>
          <w:szCs w:val="32"/>
        </w:rPr>
        <w:tab/>
      </w:r>
      <w:r>
        <w:rPr>
          <w:rStyle w:val="17"/>
          <w:rFonts w:hint="eastAsia" w:ascii="仿宋_GB2312" w:hAnsi="仿宋_GB2312" w:eastAsia="仿宋_GB2312" w:cs="仿宋_GB2312"/>
          <w:b w:val="0"/>
          <w:bCs w:val="0"/>
          <w:spacing w:val="-4"/>
          <w:sz w:val="32"/>
          <w:szCs w:val="32"/>
        </w:rPr>
        <w:t>4</w:t>
      </w:r>
      <w:r>
        <w:rPr>
          <w:rStyle w:val="17"/>
          <w:rFonts w:hint="eastAsia" w:ascii="仿宋_GB2312" w:hAnsi="仿宋_GB2312" w:eastAsia="仿宋_GB2312" w:cs="仿宋_GB2312"/>
          <w:b w:val="0"/>
          <w:bCs w:val="0"/>
          <w:spacing w:val="-4"/>
          <w:sz w:val="32"/>
          <w:szCs w:val="32"/>
        </w:rPr>
        <w:br w:type="textWrapping"/>
      </w:r>
      <w:r>
        <w:rPr>
          <w:rStyle w:val="17"/>
          <w:rFonts w:hint="eastAsia" w:ascii="仿宋_GB2312" w:hAnsi="仿宋_GB2312" w:eastAsia="仿宋_GB2312" w:cs="仿宋_GB2312"/>
          <w:b w:val="0"/>
          <w:bCs w:val="0"/>
          <w:spacing w:val="-4"/>
          <w:sz w:val="32"/>
          <w:szCs w:val="32"/>
        </w:rPr>
        <w:tab/>
      </w:r>
      <w:r>
        <w:rPr>
          <w:rStyle w:val="17"/>
          <w:rFonts w:hint="eastAsia" w:ascii="仿宋_GB2312" w:hAnsi="仿宋_GB2312" w:eastAsia="仿宋_GB2312" w:cs="仿宋_GB2312"/>
          <w:b w:val="0"/>
          <w:bCs w:val="0"/>
          <w:spacing w:val="-4"/>
          <w:sz w:val="32"/>
          <w:szCs w:val="32"/>
        </w:rPr>
        <w:t>C3时效指标（5分）</w:t>
      </w:r>
      <w:r>
        <w:rPr>
          <w:rStyle w:val="17"/>
          <w:rFonts w:hint="eastAsia" w:ascii="仿宋_GB2312" w:hAnsi="仿宋_GB2312" w:eastAsia="仿宋_GB2312" w:cs="仿宋_GB2312"/>
          <w:b w:val="0"/>
          <w:bCs w:val="0"/>
          <w:spacing w:val="-4"/>
          <w:sz w:val="32"/>
          <w:szCs w:val="32"/>
        </w:rPr>
        <w:tab/>
      </w:r>
      <w:r>
        <w:rPr>
          <w:rStyle w:val="17"/>
          <w:rFonts w:hint="eastAsia" w:ascii="仿宋_GB2312" w:hAnsi="仿宋_GB2312" w:eastAsia="仿宋_GB2312" w:cs="仿宋_GB2312"/>
          <w:b w:val="0"/>
          <w:bCs w:val="0"/>
          <w:spacing w:val="-4"/>
          <w:sz w:val="32"/>
          <w:szCs w:val="32"/>
        </w:rPr>
        <w:t>项目按时完成率</w:t>
      </w:r>
      <w:r>
        <w:rPr>
          <w:rStyle w:val="17"/>
          <w:rFonts w:hint="eastAsia" w:ascii="仿宋_GB2312" w:hAnsi="仿宋_GB2312" w:eastAsia="仿宋_GB2312" w:cs="仿宋_GB2312"/>
          <w:b w:val="0"/>
          <w:bCs w:val="0"/>
          <w:spacing w:val="-4"/>
          <w:sz w:val="32"/>
          <w:szCs w:val="32"/>
        </w:rPr>
        <w:tab/>
      </w:r>
      <w:r>
        <w:rPr>
          <w:rStyle w:val="17"/>
          <w:rFonts w:hint="eastAsia" w:ascii="仿宋_GB2312" w:hAnsi="仿宋_GB2312" w:eastAsia="仿宋_GB2312" w:cs="仿宋_GB2312"/>
          <w:b w:val="0"/>
          <w:bCs w:val="0"/>
          <w:spacing w:val="-4"/>
          <w:sz w:val="32"/>
          <w:szCs w:val="32"/>
        </w:rPr>
        <w:t>&gt;=95%</w:t>
      </w:r>
      <w:r>
        <w:rPr>
          <w:rStyle w:val="17"/>
          <w:rFonts w:hint="eastAsia" w:ascii="仿宋_GB2312" w:hAnsi="仿宋_GB2312" w:eastAsia="仿宋_GB2312" w:cs="仿宋_GB2312"/>
          <w:b w:val="0"/>
          <w:bCs w:val="0"/>
          <w:spacing w:val="-4"/>
          <w:sz w:val="32"/>
          <w:szCs w:val="32"/>
        </w:rPr>
        <w:tab/>
      </w:r>
      <w:r>
        <w:rPr>
          <w:rStyle w:val="17"/>
          <w:rFonts w:hint="eastAsia" w:ascii="仿宋_GB2312" w:hAnsi="仿宋_GB2312" w:eastAsia="仿宋_GB2312" w:cs="仿宋_GB2312"/>
          <w:b w:val="0"/>
          <w:bCs w:val="0"/>
          <w:spacing w:val="-4"/>
          <w:sz w:val="32"/>
          <w:szCs w:val="32"/>
        </w:rPr>
        <w:t>5</w:t>
      </w:r>
      <w:r>
        <w:rPr>
          <w:rStyle w:val="17"/>
          <w:rFonts w:hint="eastAsia" w:ascii="仿宋_GB2312" w:hAnsi="仿宋_GB2312" w:eastAsia="仿宋_GB2312" w:cs="仿宋_GB2312"/>
          <w:b w:val="0"/>
          <w:bCs w:val="0"/>
          <w:spacing w:val="-4"/>
          <w:sz w:val="32"/>
          <w:szCs w:val="32"/>
        </w:rPr>
        <w:tab/>
      </w:r>
      <w:r>
        <w:rPr>
          <w:rStyle w:val="17"/>
          <w:rFonts w:hint="eastAsia" w:ascii="仿宋_GB2312" w:hAnsi="仿宋_GB2312" w:eastAsia="仿宋_GB2312" w:cs="仿宋_GB2312"/>
          <w:b w:val="0"/>
          <w:bCs w:val="0"/>
          <w:spacing w:val="-4"/>
          <w:sz w:val="32"/>
          <w:szCs w:val="32"/>
        </w:rPr>
        <w:t>=95%</w:t>
      </w:r>
      <w:r>
        <w:rPr>
          <w:rStyle w:val="17"/>
          <w:rFonts w:hint="eastAsia" w:ascii="仿宋_GB2312" w:hAnsi="仿宋_GB2312" w:eastAsia="仿宋_GB2312" w:cs="仿宋_GB2312"/>
          <w:b w:val="0"/>
          <w:bCs w:val="0"/>
          <w:spacing w:val="-4"/>
          <w:sz w:val="32"/>
          <w:szCs w:val="32"/>
        </w:rPr>
        <w:tab/>
      </w:r>
      <w:r>
        <w:rPr>
          <w:rStyle w:val="17"/>
          <w:rFonts w:hint="eastAsia" w:ascii="仿宋_GB2312" w:hAnsi="仿宋_GB2312" w:eastAsia="仿宋_GB2312" w:cs="仿宋_GB2312"/>
          <w:b w:val="0"/>
          <w:bCs w:val="0"/>
          <w:spacing w:val="-4"/>
          <w:sz w:val="32"/>
          <w:szCs w:val="32"/>
        </w:rPr>
        <w:t>5</w:t>
      </w:r>
      <w:r>
        <w:rPr>
          <w:rStyle w:val="17"/>
          <w:rFonts w:hint="eastAsia" w:ascii="仿宋_GB2312" w:hAnsi="仿宋_GB2312" w:eastAsia="仿宋_GB2312" w:cs="仿宋_GB2312"/>
          <w:b w:val="0"/>
          <w:bCs w:val="0"/>
          <w:spacing w:val="-4"/>
          <w:sz w:val="32"/>
          <w:szCs w:val="32"/>
        </w:rPr>
        <w:br w:type="textWrapping"/>
      </w:r>
      <w:r>
        <w:rPr>
          <w:rStyle w:val="17"/>
          <w:rFonts w:hint="eastAsia" w:ascii="仿宋_GB2312" w:hAnsi="仿宋_GB2312" w:eastAsia="仿宋_GB2312" w:cs="仿宋_GB2312"/>
          <w:b w:val="0"/>
          <w:bCs w:val="0"/>
          <w:spacing w:val="-4"/>
          <w:sz w:val="32"/>
          <w:szCs w:val="32"/>
        </w:rPr>
        <w:t>合计</w:t>
      </w:r>
      <w:r>
        <w:rPr>
          <w:rStyle w:val="17"/>
          <w:rFonts w:hint="eastAsia" w:ascii="仿宋_GB2312" w:hAnsi="仿宋_GB2312" w:eastAsia="仿宋_GB2312" w:cs="仿宋_GB2312"/>
          <w:b w:val="0"/>
          <w:bCs w:val="0"/>
          <w:spacing w:val="-4"/>
          <w:sz w:val="32"/>
          <w:szCs w:val="32"/>
        </w:rPr>
        <w:tab/>
      </w:r>
      <w:r>
        <w:rPr>
          <w:rStyle w:val="17"/>
          <w:rFonts w:hint="eastAsia" w:ascii="仿宋_GB2312" w:hAnsi="仿宋_GB2312" w:eastAsia="仿宋_GB2312" w:cs="仿宋_GB2312"/>
          <w:b w:val="0"/>
          <w:bCs w:val="0"/>
          <w:spacing w:val="-4"/>
          <w:sz w:val="32"/>
          <w:szCs w:val="32"/>
        </w:rPr>
        <w:tab/>
      </w:r>
      <w:r>
        <w:rPr>
          <w:rStyle w:val="17"/>
          <w:rFonts w:hint="eastAsia" w:ascii="仿宋_GB2312" w:hAnsi="仿宋_GB2312" w:eastAsia="仿宋_GB2312" w:cs="仿宋_GB2312"/>
          <w:b w:val="0"/>
          <w:bCs w:val="0"/>
          <w:spacing w:val="-4"/>
          <w:sz w:val="32"/>
          <w:szCs w:val="32"/>
        </w:rPr>
        <w:t>40</w:t>
      </w:r>
      <w:r>
        <w:rPr>
          <w:rStyle w:val="17"/>
          <w:rFonts w:hint="eastAsia" w:ascii="仿宋_GB2312" w:hAnsi="仿宋_GB2312" w:eastAsia="仿宋_GB2312" w:cs="仿宋_GB2312"/>
          <w:b w:val="0"/>
          <w:bCs w:val="0"/>
          <w:spacing w:val="-4"/>
          <w:sz w:val="32"/>
          <w:szCs w:val="32"/>
        </w:rPr>
        <w:tab/>
      </w:r>
      <w:r>
        <w:rPr>
          <w:rStyle w:val="17"/>
          <w:rFonts w:hint="eastAsia" w:ascii="仿宋_GB2312" w:hAnsi="仿宋_GB2312" w:eastAsia="仿宋_GB2312" w:cs="仿宋_GB2312"/>
          <w:b w:val="0"/>
          <w:bCs w:val="0"/>
          <w:spacing w:val="-4"/>
          <w:sz w:val="32"/>
          <w:szCs w:val="32"/>
        </w:rPr>
        <w:tab/>
      </w:r>
      <w:r>
        <w:rPr>
          <w:rStyle w:val="17"/>
          <w:rFonts w:hint="eastAsia" w:ascii="仿宋_GB2312" w:hAnsi="仿宋_GB2312" w:eastAsia="仿宋_GB2312" w:cs="仿宋_GB2312"/>
          <w:b w:val="0"/>
          <w:bCs w:val="0"/>
          <w:spacing w:val="-4"/>
          <w:sz w:val="32"/>
          <w:szCs w:val="32"/>
        </w:rPr>
        <w:t>33</w:t>
      </w:r>
      <w:r>
        <w:rPr>
          <w:rStyle w:val="17"/>
          <w:rFonts w:hint="eastAsia" w:ascii="仿宋_GB2312" w:hAnsi="仿宋_GB2312" w:eastAsia="仿宋_GB2312" w:cs="仿宋_GB2312"/>
          <w:b w:val="0"/>
          <w:bCs w:val="0"/>
          <w:spacing w:val="-4"/>
          <w:sz w:val="32"/>
          <w:szCs w:val="32"/>
        </w:rPr>
        <w:br w:type="textWrapping"/>
      </w:r>
      <w:r>
        <w:rPr>
          <w:rStyle w:val="17"/>
          <w:rFonts w:hint="eastAsia" w:ascii="仿宋" w:hAnsi="仿宋" w:eastAsia="仿宋" w:cs="仿宋"/>
          <w:b w:val="0"/>
          <w:bCs w:val="0"/>
          <w:spacing w:val="-4"/>
          <w:sz w:val="32"/>
          <w:szCs w:val="32"/>
        </w:rPr>
        <w:t>1.数量指标</w:t>
      </w:r>
      <w:r>
        <w:rPr>
          <w:rStyle w:val="17"/>
          <w:rFonts w:hint="eastAsia" w:ascii="仿宋" w:hAnsi="仿宋" w:eastAsia="仿宋" w:cs="仿宋"/>
          <w:b w:val="0"/>
          <w:bCs w:val="0"/>
          <w:spacing w:val="-4"/>
          <w:sz w:val="32"/>
          <w:szCs w:val="32"/>
        </w:rPr>
        <w:br w:type="textWrapping"/>
      </w:r>
      <w:r>
        <w:rPr>
          <w:rStyle w:val="17"/>
          <w:rFonts w:hint="eastAsia" w:ascii="仿宋_GB2312" w:hAnsi="仿宋_GB2312" w:eastAsia="仿宋_GB2312" w:cs="仿宋_GB2312"/>
          <w:b w:val="0"/>
          <w:bCs w:val="0"/>
          <w:spacing w:val="-4"/>
          <w:sz w:val="32"/>
          <w:szCs w:val="32"/>
        </w:rPr>
        <w:t>（1）绩效发放人数（人）</w:t>
      </w:r>
      <w:bookmarkStart w:id="0" w:name="_GoBack"/>
      <w:bookmarkEnd w:id="0"/>
      <w:r>
        <w:rPr>
          <w:rStyle w:val="17"/>
          <w:rFonts w:hint="eastAsia" w:ascii="仿宋_GB2312" w:hAnsi="仿宋_GB2312" w:eastAsia="仿宋_GB2312" w:cs="仿宋_GB2312"/>
          <w:b w:val="0"/>
          <w:bCs w:val="0"/>
          <w:spacing w:val="-4"/>
          <w:sz w:val="32"/>
          <w:szCs w:val="32"/>
        </w:rPr>
        <w:br w:type="textWrapping"/>
      </w:r>
      <w:r>
        <w:rPr>
          <w:rStyle w:val="17"/>
          <w:rFonts w:hint="eastAsia" w:ascii="仿宋_GB2312" w:hAnsi="仿宋_GB2312" w:eastAsia="仿宋_GB2312" w:cs="仿宋_GB2312"/>
          <w:b w:val="0"/>
          <w:bCs w:val="0"/>
          <w:spacing w:val="-4"/>
          <w:sz w:val="32"/>
          <w:szCs w:val="32"/>
        </w:rPr>
        <w:t>根据年初绩效目标，绩效发放人数16人，大于目标值，故得4分,得分率80%。</w:t>
      </w:r>
      <w:r>
        <w:rPr>
          <w:rStyle w:val="17"/>
          <w:rFonts w:hint="eastAsia" w:ascii="仿宋_GB2312" w:hAnsi="仿宋_GB2312" w:eastAsia="仿宋_GB2312" w:cs="仿宋_GB2312"/>
          <w:b w:val="0"/>
          <w:bCs w:val="0"/>
          <w:spacing w:val="-4"/>
          <w:sz w:val="32"/>
          <w:szCs w:val="32"/>
        </w:rPr>
        <w:br w:type="textWrapping"/>
      </w:r>
      <w:r>
        <w:rPr>
          <w:rStyle w:val="17"/>
          <w:rFonts w:hint="eastAsia" w:ascii="仿宋_GB2312" w:hAnsi="仿宋_GB2312" w:eastAsia="仿宋_GB2312" w:cs="仿宋_GB2312"/>
          <w:b w:val="0"/>
          <w:bCs w:val="0"/>
          <w:spacing w:val="-4"/>
          <w:sz w:val="32"/>
          <w:szCs w:val="32"/>
        </w:rPr>
        <w:t>该指标满分为5分，根据评分标准得4分。</w:t>
      </w:r>
      <w:r>
        <w:rPr>
          <w:rStyle w:val="17"/>
          <w:rFonts w:hint="eastAsia" w:ascii="仿宋_GB2312" w:hAnsi="仿宋_GB2312" w:eastAsia="仿宋_GB2312" w:cs="仿宋_GB2312"/>
          <w:b w:val="0"/>
          <w:bCs w:val="0"/>
          <w:spacing w:val="-4"/>
          <w:sz w:val="32"/>
          <w:szCs w:val="32"/>
        </w:rPr>
        <w:br w:type="textWrapping"/>
      </w:r>
      <w:r>
        <w:rPr>
          <w:rStyle w:val="17"/>
          <w:rFonts w:hint="eastAsia" w:ascii="仿宋_GB2312" w:hAnsi="仿宋_GB2312" w:eastAsia="仿宋_GB2312" w:cs="仿宋_GB2312"/>
          <w:b w:val="0"/>
          <w:bCs w:val="0"/>
          <w:spacing w:val="-4"/>
          <w:sz w:val="32"/>
          <w:szCs w:val="32"/>
        </w:rPr>
        <w:t>（2）发放劳务费人数（人）</w:t>
      </w:r>
      <w:r>
        <w:rPr>
          <w:rStyle w:val="17"/>
          <w:rFonts w:hint="eastAsia" w:ascii="仿宋_GB2312" w:hAnsi="仿宋_GB2312" w:eastAsia="仿宋_GB2312" w:cs="仿宋_GB2312"/>
          <w:b w:val="0"/>
          <w:bCs w:val="0"/>
          <w:spacing w:val="-4"/>
          <w:sz w:val="32"/>
          <w:szCs w:val="32"/>
        </w:rPr>
        <w:br w:type="textWrapping"/>
      </w:r>
      <w:r>
        <w:rPr>
          <w:rStyle w:val="17"/>
          <w:rFonts w:hint="eastAsia" w:ascii="仿宋_GB2312" w:hAnsi="仿宋_GB2312" w:eastAsia="仿宋_GB2312" w:cs="仿宋_GB2312"/>
          <w:b w:val="0"/>
          <w:bCs w:val="0"/>
          <w:spacing w:val="-4"/>
          <w:sz w:val="32"/>
          <w:szCs w:val="32"/>
        </w:rPr>
        <w:t>根据年初绩效目标，发放劳务费人数5人，等于目标值，故得4分，得分率80%。</w:t>
      </w:r>
      <w:r>
        <w:rPr>
          <w:rStyle w:val="17"/>
          <w:rFonts w:hint="eastAsia" w:ascii="仿宋_GB2312" w:hAnsi="仿宋_GB2312" w:eastAsia="仿宋_GB2312" w:cs="仿宋_GB2312"/>
          <w:b w:val="0"/>
          <w:bCs w:val="0"/>
          <w:spacing w:val="-4"/>
          <w:sz w:val="32"/>
          <w:szCs w:val="32"/>
        </w:rPr>
        <w:br w:type="textWrapping"/>
      </w:r>
      <w:r>
        <w:rPr>
          <w:rStyle w:val="17"/>
          <w:rFonts w:hint="eastAsia" w:ascii="仿宋_GB2312" w:hAnsi="仿宋_GB2312" w:eastAsia="仿宋_GB2312" w:cs="仿宋_GB2312"/>
          <w:b w:val="0"/>
          <w:bCs w:val="0"/>
          <w:spacing w:val="-4"/>
          <w:sz w:val="32"/>
          <w:szCs w:val="32"/>
        </w:rPr>
        <w:t>该指标满分为5分，根据评分标准得4分。</w:t>
      </w:r>
      <w:r>
        <w:rPr>
          <w:rStyle w:val="17"/>
          <w:rFonts w:hint="eastAsia" w:ascii="仿宋_GB2312" w:hAnsi="仿宋_GB2312" w:eastAsia="仿宋_GB2312" w:cs="仿宋_GB2312"/>
          <w:b w:val="0"/>
          <w:bCs w:val="0"/>
          <w:spacing w:val="-4"/>
          <w:sz w:val="32"/>
          <w:szCs w:val="32"/>
        </w:rPr>
        <w:br w:type="textWrapping"/>
      </w:r>
      <w:r>
        <w:rPr>
          <w:rStyle w:val="17"/>
          <w:rFonts w:hint="eastAsia" w:ascii="仿宋_GB2312" w:hAnsi="仿宋_GB2312" w:eastAsia="仿宋_GB2312" w:cs="仿宋_GB2312"/>
          <w:b w:val="0"/>
          <w:bCs w:val="0"/>
          <w:spacing w:val="-4"/>
          <w:sz w:val="32"/>
          <w:szCs w:val="32"/>
        </w:rPr>
        <w:t>（2）购置材料批次</w:t>
      </w:r>
      <w:r>
        <w:rPr>
          <w:rStyle w:val="17"/>
          <w:rFonts w:hint="eastAsia" w:ascii="仿宋_GB2312" w:hAnsi="仿宋_GB2312" w:eastAsia="仿宋_GB2312" w:cs="仿宋_GB2312"/>
          <w:b w:val="0"/>
          <w:bCs w:val="0"/>
          <w:spacing w:val="-4"/>
          <w:sz w:val="32"/>
          <w:szCs w:val="32"/>
        </w:rPr>
        <w:br w:type="textWrapping"/>
      </w:r>
      <w:r>
        <w:rPr>
          <w:rStyle w:val="17"/>
          <w:rFonts w:hint="eastAsia" w:ascii="仿宋_GB2312" w:hAnsi="仿宋_GB2312" w:eastAsia="仿宋_GB2312" w:cs="仿宋_GB2312"/>
          <w:b w:val="0"/>
          <w:bCs w:val="0"/>
          <w:spacing w:val="-4"/>
          <w:sz w:val="32"/>
          <w:szCs w:val="32"/>
        </w:rPr>
        <w:t>根据年初绩效目标，购置材料批次3次，等于目标值，故得4分，得分率80%。</w:t>
      </w:r>
      <w:r>
        <w:rPr>
          <w:rStyle w:val="17"/>
          <w:rFonts w:hint="eastAsia" w:ascii="仿宋_GB2312" w:hAnsi="仿宋_GB2312" w:eastAsia="仿宋_GB2312" w:cs="仿宋_GB2312"/>
          <w:b w:val="0"/>
          <w:bCs w:val="0"/>
          <w:spacing w:val="-4"/>
          <w:sz w:val="32"/>
          <w:szCs w:val="32"/>
        </w:rPr>
        <w:cr/>
      </w:r>
      <w:r>
        <w:rPr>
          <w:rStyle w:val="17"/>
          <w:rFonts w:hint="eastAsia" w:ascii="仿宋_GB2312" w:hAnsi="仿宋_GB2312" w:eastAsia="仿宋_GB2312" w:cs="仿宋_GB2312"/>
          <w:b w:val="0"/>
          <w:bCs w:val="0"/>
          <w:spacing w:val="-4"/>
          <w:sz w:val="32"/>
          <w:szCs w:val="32"/>
        </w:rPr>
        <w:br w:type="textWrapping"/>
      </w:r>
      <w:r>
        <w:rPr>
          <w:rStyle w:val="17"/>
          <w:rFonts w:hint="eastAsia" w:ascii="仿宋_GB2312" w:hAnsi="仿宋_GB2312" w:eastAsia="仿宋_GB2312" w:cs="仿宋_GB2312"/>
          <w:b w:val="0"/>
          <w:bCs w:val="0"/>
          <w:spacing w:val="-4"/>
          <w:sz w:val="32"/>
          <w:szCs w:val="32"/>
        </w:rPr>
        <w:t>该指标满分为5分，根据评分标准得4分。</w:t>
      </w:r>
      <w:r>
        <w:rPr>
          <w:rStyle w:val="17"/>
          <w:rFonts w:hint="eastAsia" w:ascii="仿宋_GB2312" w:hAnsi="仿宋_GB2312" w:eastAsia="仿宋_GB2312" w:cs="仿宋_GB2312"/>
          <w:b w:val="0"/>
          <w:bCs w:val="0"/>
          <w:spacing w:val="-4"/>
          <w:sz w:val="32"/>
          <w:szCs w:val="32"/>
        </w:rPr>
        <w:br w:type="textWrapping"/>
      </w:r>
      <w:r>
        <w:rPr>
          <w:rStyle w:val="17"/>
          <w:rFonts w:hint="eastAsia" w:ascii="仿宋_GB2312" w:hAnsi="仿宋_GB2312" w:eastAsia="仿宋_GB2312" w:cs="仿宋_GB2312"/>
          <w:b w:val="0"/>
          <w:bCs w:val="0"/>
          <w:spacing w:val="-4"/>
          <w:sz w:val="32"/>
          <w:szCs w:val="32"/>
        </w:rPr>
        <w:t>（4）筛选具有发展潜力的抗寒苹果品种或优良单株</w:t>
      </w:r>
      <w:r>
        <w:rPr>
          <w:rStyle w:val="17"/>
          <w:rFonts w:hint="eastAsia" w:ascii="仿宋_GB2312" w:hAnsi="仿宋_GB2312" w:eastAsia="仿宋_GB2312" w:cs="仿宋_GB2312"/>
          <w:b w:val="0"/>
          <w:bCs w:val="0"/>
          <w:spacing w:val="-4"/>
          <w:sz w:val="32"/>
          <w:szCs w:val="32"/>
        </w:rPr>
        <w:br w:type="textWrapping"/>
      </w:r>
      <w:r>
        <w:rPr>
          <w:rStyle w:val="17"/>
          <w:rFonts w:hint="eastAsia" w:ascii="仿宋_GB2312" w:hAnsi="仿宋_GB2312" w:eastAsia="仿宋_GB2312" w:cs="仿宋_GB2312"/>
          <w:b w:val="0"/>
          <w:bCs w:val="0"/>
          <w:spacing w:val="-4"/>
          <w:sz w:val="32"/>
          <w:szCs w:val="32"/>
        </w:rPr>
        <w:t>根据年初绩效目标，筛选具有发展潜力的抗寒苹果品种或优良单株3个，大于目标值，故得4分,得分率80%。</w:t>
      </w:r>
      <w:r>
        <w:rPr>
          <w:rStyle w:val="17"/>
          <w:rFonts w:hint="eastAsia" w:ascii="仿宋_GB2312" w:hAnsi="仿宋_GB2312" w:eastAsia="仿宋_GB2312" w:cs="仿宋_GB2312"/>
          <w:b w:val="0"/>
          <w:bCs w:val="0"/>
          <w:spacing w:val="-4"/>
          <w:sz w:val="32"/>
          <w:szCs w:val="32"/>
        </w:rPr>
        <w:br w:type="textWrapping"/>
      </w:r>
      <w:r>
        <w:rPr>
          <w:rStyle w:val="17"/>
          <w:rFonts w:hint="eastAsia" w:ascii="仿宋_GB2312" w:hAnsi="仿宋_GB2312" w:eastAsia="仿宋_GB2312" w:cs="仿宋_GB2312"/>
          <w:b w:val="0"/>
          <w:bCs w:val="0"/>
          <w:spacing w:val="-4"/>
          <w:sz w:val="32"/>
          <w:szCs w:val="32"/>
        </w:rPr>
        <w:t>该指标满分为5分，根据评分标准得4分。</w:t>
      </w:r>
      <w:r>
        <w:rPr>
          <w:rStyle w:val="17"/>
          <w:rFonts w:hint="eastAsia" w:ascii="仿宋_GB2312" w:hAnsi="仿宋_GB2312" w:eastAsia="仿宋_GB2312" w:cs="仿宋_GB2312"/>
          <w:b w:val="0"/>
          <w:bCs w:val="0"/>
          <w:spacing w:val="-4"/>
          <w:sz w:val="32"/>
          <w:szCs w:val="32"/>
        </w:rPr>
        <w:br w:type="textWrapping"/>
      </w:r>
      <w:r>
        <w:rPr>
          <w:rStyle w:val="17"/>
          <w:rFonts w:hint="eastAsia" w:ascii="仿宋_GB2312" w:hAnsi="仿宋_GB2312" w:eastAsia="仿宋_GB2312" w:cs="仿宋_GB2312"/>
          <w:b w:val="0"/>
          <w:bCs w:val="0"/>
          <w:spacing w:val="-4"/>
          <w:sz w:val="32"/>
          <w:szCs w:val="32"/>
        </w:rPr>
        <w:t>（5）引进户太及其他鲜食葡萄新品种，丰富葡萄资源类型</w:t>
      </w:r>
      <w:r>
        <w:rPr>
          <w:rStyle w:val="17"/>
          <w:rFonts w:hint="eastAsia" w:ascii="仿宋_GB2312" w:hAnsi="仿宋_GB2312" w:eastAsia="仿宋_GB2312" w:cs="仿宋_GB2312"/>
          <w:b w:val="0"/>
          <w:bCs w:val="0"/>
          <w:spacing w:val="-4"/>
          <w:sz w:val="32"/>
          <w:szCs w:val="32"/>
        </w:rPr>
        <w:br w:type="textWrapping"/>
      </w:r>
      <w:r>
        <w:rPr>
          <w:rStyle w:val="17"/>
          <w:rFonts w:hint="eastAsia" w:ascii="仿宋_GB2312" w:hAnsi="仿宋_GB2312" w:eastAsia="仿宋_GB2312" w:cs="仿宋_GB2312"/>
          <w:b w:val="0"/>
          <w:bCs w:val="0"/>
          <w:spacing w:val="-4"/>
          <w:sz w:val="32"/>
          <w:szCs w:val="32"/>
        </w:rPr>
        <w:t>根据年初绩效目标，引进户太及其他鲜食葡萄新品种，丰富葡萄资源类型4个，大于目标值，故得4分,得分率80%。</w:t>
      </w:r>
      <w:r>
        <w:rPr>
          <w:rStyle w:val="17"/>
          <w:rFonts w:hint="eastAsia" w:ascii="仿宋_GB2312" w:hAnsi="仿宋_GB2312" w:eastAsia="仿宋_GB2312" w:cs="仿宋_GB2312"/>
          <w:b w:val="0"/>
          <w:bCs w:val="0"/>
          <w:spacing w:val="-4"/>
          <w:sz w:val="32"/>
          <w:szCs w:val="32"/>
        </w:rPr>
        <w:br w:type="textWrapping"/>
      </w:r>
      <w:r>
        <w:rPr>
          <w:rStyle w:val="17"/>
          <w:rFonts w:hint="eastAsia" w:ascii="仿宋_GB2312" w:hAnsi="仿宋_GB2312" w:eastAsia="仿宋_GB2312" w:cs="仿宋_GB2312"/>
          <w:b w:val="0"/>
          <w:bCs w:val="0"/>
          <w:spacing w:val="-4"/>
          <w:sz w:val="32"/>
          <w:szCs w:val="32"/>
        </w:rPr>
        <w:t>该指标满分为5分，根据评分标准得4分。</w:t>
      </w:r>
      <w:r>
        <w:rPr>
          <w:rStyle w:val="17"/>
          <w:rFonts w:hint="eastAsia" w:ascii="仿宋_GB2312" w:hAnsi="仿宋_GB2312" w:eastAsia="仿宋_GB2312" w:cs="仿宋_GB2312"/>
          <w:b w:val="0"/>
          <w:bCs w:val="0"/>
          <w:spacing w:val="-4"/>
          <w:sz w:val="32"/>
          <w:szCs w:val="32"/>
        </w:rPr>
        <w:br w:type="textWrapping"/>
      </w:r>
      <w:r>
        <w:rPr>
          <w:rStyle w:val="17"/>
          <w:rFonts w:hint="eastAsia" w:ascii="仿宋_GB2312" w:hAnsi="仿宋_GB2312" w:eastAsia="仿宋_GB2312" w:cs="仿宋_GB2312"/>
          <w:b w:val="0"/>
          <w:bCs w:val="0"/>
          <w:spacing w:val="-4"/>
          <w:sz w:val="32"/>
          <w:szCs w:val="32"/>
        </w:rPr>
        <w:t>（6）湿地公园技术本底资料上传（%）</w:t>
      </w:r>
      <w:r>
        <w:rPr>
          <w:rStyle w:val="17"/>
          <w:rFonts w:hint="eastAsia" w:ascii="仿宋_GB2312" w:hAnsi="仿宋_GB2312" w:eastAsia="仿宋_GB2312" w:cs="仿宋_GB2312"/>
          <w:b w:val="0"/>
          <w:bCs w:val="0"/>
          <w:spacing w:val="-4"/>
          <w:sz w:val="32"/>
          <w:szCs w:val="32"/>
        </w:rPr>
        <w:br w:type="textWrapping"/>
      </w:r>
      <w:r>
        <w:rPr>
          <w:rStyle w:val="17"/>
          <w:rFonts w:hint="eastAsia" w:ascii="仿宋_GB2312" w:hAnsi="仿宋_GB2312" w:eastAsia="仿宋_GB2312" w:cs="仿宋_GB2312"/>
          <w:b w:val="0"/>
          <w:bCs w:val="0"/>
          <w:spacing w:val="-4"/>
          <w:sz w:val="32"/>
          <w:szCs w:val="32"/>
        </w:rPr>
        <w:t>根据年初绩效目标，湿地公园技术本底资料上传20个保护主体，等于目标值，故得4分,得分率80%。</w:t>
      </w:r>
      <w:r>
        <w:rPr>
          <w:rStyle w:val="17"/>
          <w:rFonts w:hint="eastAsia" w:ascii="仿宋_GB2312" w:hAnsi="仿宋_GB2312" w:eastAsia="仿宋_GB2312" w:cs="仿宋_GB2312"/>
          <w:b w:val="0"/>
          <w:bCs w:val="0"/>
          <w:spacing w:val="-4"/>
          <w:sz w:val="32"/>
          <w:szCs w:val="32"/>
        </w:rPr>
        <w:br w:type="textWrapping"/>
      </w:r>
      <w:r>
        <w:rPr>
          <w:rStyle w:val="17"/>
          <w:rFonts w:hint="eastAsia" w:ascii="仿宋_GB2312" w:hAnsi="仿宋_GB2312" w:eastAsia="仿宋_GB2312" w:cs="仿宋_GB2312"/>
          <w:b w:val="0"/>
          <w:bCs w:val="0"/>
          <w:spacing w:val="-4"/>
          <w:sz w:val="32"/>
          <w:szCs w:val="32"/>
        </w:rPr>
        <w:t>该指标满分为5分，根据评分标准得4分。</w:t>
      </w:r>
      <w:r>
        <w:rPr>
          <w:rStyle w:val="17"/>
          <w:rFonts w:hint="eastAsia" w:ascii="仿宋_GB2312" w:hAnsi="仿宋_GB2312" w:eastAsia="仿宋_GB2312" w:cs="仿宋_GB2312"/>
          <w:b w:val="0"/>
          <w:bCs w:val="0"/>
          <w:spacing w:val="-4"/>
          <w:sz w:val="32"/>
          <w:szCs w:val="32"/>
        </w:rPr>
        <w:br w:type="textWrapping"/>
      </w:r>
      <w:r>
        <w:rPr>
          <w:rStyle w:val="17"/>
          <w:rFonts w:hint="eastAsia" w:ascii="仿宋_GB2312" w:hAnsi="仿宋_GB2312" w:eastAsia="仿宋_GB2312" w:cs="仿宋_GB2312"/>
          <w:b w:val="0"/>
          <w:bCs w:val="0"/>
          <w:spacing w:val="-4"/>
          <w:sz w:val="32"/>
          <w:szCs w:val="32"/>
        </w:rPr>
        <w:t>（7）材料质量合格率（%）</w:t>
      </w:r>
      <w:r>
        <w:rPr>
          <w:rStyle w:val="17"/>
          <w:rFonts w:hint="eastAsia" w:ascii="仿宋_GB2312" w:hAnsi="仿宋_GB2312" w:eastAsia="仿宋_GB2312" w:cs="仿宋_GB2312"/>
          <w:b w:val="0"/>
          <w:bCs w:val="0"/>
          <w:spacing w:val="-4"/>
          <w:sz w:val="32"/>
          <w:szCs w:val="32"/>
        </w:rPr>
        <w:br w:type="textWrapping"/>
      </w:r>
      <w:r>
        <w:rPr>
          <w:rStyle w:val="17"/>
          <w:rFonts w:hint="eastAsia" w:ascii="仿宋_GB2312" w:hAnsi="仿宋_GB2312" w:eastAsia="仿宋_GB2312" w:cs="仿宋_GB2312"/>
          <w:b w:val="0"/>
          <w:bCs w:val="0"/>
          <w:spacing w:val="-4"/>
          <w:sz w:val="32"/>
          <w:szCs w:val="32"/>
        </w:rPr>
        <w:t>根据年初绩效目标，材料质量合格率等于90%，大于目标值，故得4分,得分率80%。</w:t>
      </w:r>
      <w:r>
        <w:rPr>
          <w:rStyle w:val="17"/>
          <w:rFonts w:hint="eastAsia" w:ascii="仿宋_GB2312" w:hAnsi="仿宋_GB2312" w:eastAsia="仿宋_GB2312" w:cs="仿宋_GB2312"/>
          <w:b w:val="0"/>
          <w:bCs w:val="0"/>
          <w:spacing w:val="-4"/>
          <w:sz w:val="32"/>
          <w:szCs w:val="32"/>
        </w:rPr>
        <w:br w:type="textWrapping"/>
      </w:r>
      <w:r>
        <w:rPr>
          <w:rStyle w:val="17"/>
          <w:rFonts w:hint="eastAsia" w:ascii="仿宋_GB2312" w:hAnsi="仿宋_GB2312" w:eastAsia="仿宋_GB2312" w:cs="仿宋_GB2312"/>
          <w:b w:val="0"/>
          <w:bCs w:val="0"/>
          <w:spacing w:val="-4"/>
          <w:sz w:val="32"/>
          <w:szCs w:val="32"/>
        </w:rPr>
        <w:t>该指标满分为5分，根据评分标准得4分。</w:t>
      </w:r>
      <w:r>
        <w:rPr>
          <w:rStyle w:val="17"/>
          <w:rFonts w:hint="eastAsia" w:ascii="仿宋_GB2312" w:hAnsi="仿宋_GB2312" w:eastAsia="仿宋_GB2312" w:cs="仿宋_GB2312"/>
          <w:b w:val="0"/>
          <w:bCs w:val="0"/>
          <w:spacing w:val="-4"/>
          <w:sz w:val="32"/>
          <w:szCs w:val="32"/>
        </w:rPr>
        <w:br w:type="textWrapping"/>
      </w:r>
      <w:r>
        <w:rPr>
          <w:rStyle w:val="17"/>
          <w:rFonts w:hint="eastAsia" w:ascii="仿宋_GB2312" w:hAnsi="仿宋_GB2312" w:eastAsia="仿宋_GB2312" w:cs="仿宋_GB2312"/>
          <w:b w:val="0"/>
          <w:bCs w:val="0"/>
          <w:spacing w:val="-4"/>
          <w:sz w:val="32"/>
          <w:szCs w:val="32"/>
        </w:rPr>
        <w:t>（8）项目按时完成率（%）</w:t>
      </w:r>
      <w:r>
        <w:rPr>
          <w:rStyle w:val="17"/>
          <w:rFonts w:hint="eastAsia" w:ascii="仿宋_GB2312" w:hAnsi="仿宋_GB2312" w:eastAsia="仿宋_GB2312" w:cs="仿宋_GB2312"/>
          <w:b w:val="0"/>
          <w:bCs w:val="0"/>
          <w:spacing w:val="-4"/>
          <w:sz w:val="32"/>
          <w:szCs w:val="32"/>
        </w:rPr>
        <w:br w:type="textWrapping"/>
      </w:r>
      <w:r>
        <w:rPr>
          <w:rStyle w:val="17"/>
          <w:rFonts w:hint="eastAsia" w:ascii="仿宋_GB2312" w:hAnsi="仿宋_GB2312" w:eastAsia="仿宋_GB2312" w:cs="仿宋_GB2312"/>
          <w:b w:val="0"/>
          <w:bCs w:val="0"/>
          <w:spacing w:val="-4"/>
          <w:sz w:val="32"/>
          <w:szCs w:val="32"/>
        </w:rPr>
        <w:t>根据年初绩效目标，项目按时完成率等于95%，等于目标值，故得5分,得分率100%。</w:t>
      </w:r>
      <w:r>
        <w:rPr>
          <w:rStyle w:val="17"/>
          <w:rFonts w:hint="eastAsia" w:ascii="仿宋_GB2312" w:hAnsi="仿宋_GB2312" w:eastAsia="仿宋_GB2312" w:cs="仿宋_GB2312"/>
          <w:b w:val="0"/>
          <w:bCs w:val="0"/>
          <w:spacing w:val="-4"/>
          <w:sz w:val="32"/>
          <w:szCs w:val="32"/>
        </w:rPr>
        <w:br w:type="textWrapping"/>
      </w:r>
      <w:r>
        <w:rPr>
          <w:rStyle w:val="17"/>
          <w:rFonts w:hint="eastAsia" w:ascii="仿宋_GB2312" w:hAnsi="仿宋_GB2312" w:eastAsia="仿宋_GB2312" w:cs="仿宋_GB2312"/>
          <w:b w:val="0"/>
          <w:bCs w:val="0"/>
          <w:spacing w:val="-4"/>
          <w:sz w:val="32"/>
          <w:szCs w:val="32"/>
        </w:rPr>
        <w:t>该指标满分为5分，根据评分标准得5分。</w:t>
      </w:r>
    </w:p>
    <w:p>
      <w:pPr>
        <w:keepNext w:val="0"/>
        <w:keepLines w:val="0"/>
        <w:pageBreakBefore w:val="0"/>
        <w:widowControl w:val="0"/>
        <w:kinsoku/>
        <w:wordWrap/>
        <w:overflowPunct/>
        <w:topLinePunct w:val="0"/>
        <w:autoSpaceDE/>
        <w:autoSpaceDN/>
        <w:bidi w:val="0"/>
        <w:adjustRightInd/>
        <w:snapToGrid/>
        <w:spacing w:line="578" w:lineRule="exact"/>
        <w:ind w:firstLine="564" w:firstLineChars="181"/>
        <w:textAlignment w:val="auto"/>
        <w:outlineLvl w:val="9"/>
        <w:rPr>
          <w:rFonts w:hint="eastAsia" w:ascii="楷体" w:hAnsi="楷体" w:eastAsia="楷体" w:cs="楷体"/>
          <w:b w:val="0"/>
          <w:bCs w:val="0"/>
          <w:spacing w:val="-4"/>
          <w:sz w:val="32"/>
          <w:szCs w:val="32"/>
        </w:rPr>
      </w:pPr>
      <w:r>
        <w:rPr>
          <w:rFonts w:hint="eastAsia" w:ascii="楷体" w:hAnsi="楷体" w:eastAsia="楷体" w:cs="楷体"/>
          <w:b w:val="0"/>
          <w:bCs w:val="0"/>
          <w:spacing w:val="-4"/>
          <w:sz w:val="32"/>
          <w:szCs w:val="32"/>
        </w:rPr>
        <w:t>（四）项目效益情况。</w:t>
      </w:r>
    </w:p>
    <w:p>
      <w:pPr>
        <w:keepNext w:val="0"/>
        <w:keepLines w:val="0"/>
        <w:pageBreakBefore w:val="0"/>
        <w:widowControl w:val="0"/>
        <w:kinsoku/>
        <w:wordWrap/>
        <w:overflowPunct/>
        <w:topLinePunct w:val="0"/>
        <w:autoSpaceDE/>
        <w:autoSpaceDN/>
        <w:bidi w:val="0"/>
        <w:adjustRightInd/>
        <w:snapToGrid/>
        <w:spacing w:line="578" w:lineRule="exact"/>
        <w:ind w:firstLine="567"/>
        <w:textAlignment w:val="auto"/>
        <w:outlineLvl w:val="9"/>
        <w:rPr>
          <w:rStyle w:val="17"/>
          <w:rFonts w:hint="eastAsia" w:ascii="仿宋_GB2312" w:hAnsi="仿宋_GB2312" w:eastAsia="仿宋_GB2312" w:cs="仿宋_GB2312"/>
          <w:b w:val="0"/>
          <w:bCs w:val="0"/>
          <w:spacing w:val="-4"/>
          <w:sz w:val="32"/>
          <w:szCs w:val="32"/>
        </w:rPr>
      </w:pPr>
      <w:r>
        <w:rPr>
          <w:rStyle w:val="17"/>
          <w:rFonts w:hint="eastAsia" w:ascii="仿宋_GB2312" w:hAnsi="仿宋_GB2312" w:eastAsia="仿宋_GB2312" w:cs="仿宋_GB2312"/>
          <w:b w:val="0"/>
          <w:bCs w:val="0"/>
          <w:spacing w:val="-4"/>
          <w:sz w:val="32"/>
          <w:szCs w:val="32"/>
        </w:rPr>
        <w:t>（四）项目效益情况</w:t>
      </w:r>
      <w:r>
        <w:rPr>
          <w:rStyle w:val="17"/>
          <w:rFonts w:hint="eastAsia" w:ascii="仿宋_GB2312" w:hAnsi="仿宋_GB2312" w:eastAsia="仿宋_GB2312" w:cs="仿宋_GB2312"/>
          <w:b w:val="0"/>
          <w:bCs w:val="0"/>
          <w:spacing w:val="-4"/>
          <w:sz w:val="32"/>
          <w:szCs w:val="32"/>
        </w:rPr>
        <w:cr/>
      </w:r>
      <w:r>
        <w:rPr>
          <w:rStyle w:val="17"/>
          <w:rFonts w:hint="eastAsia" w:ascii="仿宋_GB2312" w:hAnsi="仿宋_GB2312" w:eastAsia="仿宋_GB2312" w:cs="仿宋_GB2312"/>
          <w:b w:val="0"/>
          <w:bCs w:val="0"/>
          <w:spacing w:val="-4"/>
          <w:sz w:val="32"/>
          <w:szCs w:val="32"/>
        </w:rPr>
        <w:br w:type="textWrapping"/>
      </w:r>
      <w:r>
        <w:rPr>
          <w:rStyle w:val="17"/>
          <w:rFonts w:hint="eastAsia" w:ascii="仿宋_GB2312" w:hAnsi="仿宋_GB2312" w:eastAsia="仿宋_GB2312" w:cs="仿宋_GB2312"/>
          <w:b w:val="0"/>
          <w:bCs w:val="0"/>
          <w:spacing w:val="-4"/>
          <w:sz w:val="32"/>
          <w:szCs w:val="32"/>
        </w:rPr>
        <w:t>一级指标</w:t>
      </w:r>
      <w:r>
        <w:rPr>
          <w:rStyle w:val="17"/>
          <w:rFonts w:hint="eastAsia" w:ascii="仿宋_GB2312" w:hAnsi="仿宋_GB2312" w:eastAsia="仿宋_GB2312" w:cs="仿宋_GB2312"/>
          <w:b w:val="0"/>
          <w:bCs w:val="0"/>
          <w:spacing w:val="-4"/>
          <w:sz w:val="32"/>
          <w:szCs w:val="32"/>
        </w:rPr>
        <w:tab/>
      </w:r>
      <w:r>
        <w:rPr>
          <w:rStyle w:val="17"/>
          <w:rFonts w:hint="eastAsia" w:ascii="仿宋_GB2312" w:hAnsi="仿宋_GB2312" w:eastAsia="仿宋_GB2312" w:cs="仿宋_GB2312"/>
          <w:b w:val="0"/>
          <w:bCs w:val="0"/>
          <w:spacing w:val="-4"/>
          <w:sz w:val="32"/>
          <w:szCs w:val="32"/>
        </w:rPr>
        <w:t>二级指标</w:t>
      </w:r>
      <w:r>
        <w:rPr>
          <w:rStyle w:val="17"/>
          <w:rFonts w:hint="eastAsia" w:ascii="仿宋_GB2312" w:hAnsi="仿宋_GB2312" w:eastAsia="仿宋_GB2312" w:cs="仿宋_GB2312"/>
          <w:b w:val="0"/>
          <w:bCs w:val="0"/>
          <w:spacing w:val="-4"/>
          <w:sz w:val="32"/>
          <w:szCs w:val="32"/>
        </w:rPr>
        <w:tab/>
      </w:r>
      <w:r>
        <w:rPr>
          <w:rStyle w:val="17"/>
          <w:rFonts w:hint="eastAsia" w:ascii="仿宋_GB2312" w:hAnsi="仿宋_GB2312" w:eastAsia="仿宋_GB2312" w:cs="仿宋_GB2312"/>
          <w:b w:val="0"/>
          <w:bCs w:val="0"/>
          <w:spacing w:val="-4"/>
          <w:sz w:val="32"/>
          <w:szCs w:val="32"/>
        </w:rPr>
        <w:t>三级指标</w:t>
      </w:r>
      <w:r>
        <w:rPr>
          <w:rStyle w:val="17"/>
          <w:rFonts w:hint="eastAsia" w:ascii="仿宋_GB2312" w:hAnsi="仿宋_GB2312" w:eastAsia="仿宋_GB2312" w:cs="仿宋_GB2312"/>
          <w:b w:val="0"/>
          <w:bCs w:val="0"/>
          <w:spacing w:val="-4"/>
          <w:sz w:val="32"/>
          <w:szCs w:val="32"/>
        </w:rPr>
        <w:tab/>
      </w:r>
      <w:r>
        <w:rPr>
          <w:rStyle w:val="17"/>
          <w:rFonts w:hint="eastAsia" w:ascii="仿宋_GB2312" w:hAnsi="仿宋_GB2312" w:eastAsia="仿宋_GB2312" w:cs="仿宋_GB2312"/>
          <w:b w:val="0"/>
          <w:bCs w:val="0"/>
          <w:spacing w:val="-4"/>
          <w:sz w:val="32"/>
          <w:szCs w:val="32"/>
        </w:rPr>
        <w:t>目标值</w:t>
      </w:r>
      <w:r>
        <w:rPr>
          <w:rStyle w:val="17"/>
          <w:rFonts w:hint="eastAsia" w:ascii="仿宋_GB2312" w:hAnsi="仿宋_GB2312" w:eastAsia="仿宋_GB2312" w:cs="仿宋_GB2312"/>
          <w:b w:val="0"/>
          <w:bCs w:val="0"/>
          <w:spacing w:val="-4"/>
          <w:sz w:val="32"/>
          <w:szCs w:val="32"/>
        </w:rPr>
        <w:tab/>
      </w:r>
      <w:r>
        <w:rPr>
          <w:rStyle w:val="17"/>
          <w:rFonts w:hint="eastAsia" w:ascii="仿宋_GB2312" w:hAnsi="仿宋_GB2312" w:eastAsia="仿宋_GB2312" w:cs="仿宋_GB2312"/>
          <w:b w:val="0"/>
          <w:bCs w:val="0"/>
          <w:spacing w:val="-4"/>
          <w:sz w:val="32"/>
          <w:szCs w:val="32"/>
        </w:rPr>
        <w:t>权重</w:t>
      </w:r>
      <w:r>
        <w:rPr>
          <w:rStyle w:val="17"/>
          <w:rFonts w:hint="eastAsia" w:ascii="仿宋_GB2312" w:hAnsi="仿宋_GB2312" w:eastAsia="仿宋_GB2312" w:cs="仿宋_GB2312"/>
          <w:b w:val="0"/>
          <w:bCs w:val="0"/>
          <w:spacing w:val="-4"/>
          <w:sz w:val="32"/>
          <w:szCs w:val="32"/>
        </w:rPr>
        <w:tab/>
      </w:r>
      <w:r>
        <w:rPr>
          <w:rStyle w:val="17"/>
          <w:rFonts w:hint="eastAsia" w:ascii="仿宋_GB2312" w:hAnsi="仿宋_GB2312" w:eastAsia="仿宋_GB2312" w:cs="仿宋_GB2312"/>
          <w:b w:val="0"/>
          <w:bCs w:val="0"/>
          <w:spacing w:val="-4"/>
          <w:sz w:val="32"/>
          <w:szCs w:val="32"/>
        </w:rPr>
        <w:t>得分</w:t>
      </w:r>
      <w:r>
        <w:rPr>
          <w:rStyle w:val="17"/>
          <w:rFonts w:hint="eastAsia" w:ascii="仿宋_GB2312" w:hAnsi="仿宋_GB2312" w:eastAsia="仿宋_GB2312" w:cs="仿宋_GB2312"/>
          <w:b w:val="0"/>
          <w:bCs w:val="0"/>
          <w:spacing w:val="-4"/>
          <w:sz w:val="32"/>
          <w:szCs w:val="32"/>
        </w:rPr>
        <w:br w:type="textWrapping"/>
      </w:r>
      <w:r>
        <w:rPr>
          <w:rStyle w:val="17"/>
          <w:rFonts w:hint="eastAsia" w:ascii="仿宋_GB2312" w:hAnsi="仿宋_GB2312" w:eastAsia="仿宋_GB2312" w:cs="仿宋_GB2312"/>
          <w:b w:val="0"/>
          <w:bCs w:val="0"/>
          <w:spacing w:val="-4"/>
          <w:sz w:val="32"/>
          <w:szCs w:val="32"/>
        </w:rPr>
        <w:t>D项目效果(10分）　</w:t>
      </w:r>
      <w:r>
        <w:rPr>
          <w:rStyle w:val="17"/>
          <w:rFonts w:hint="eastAsia" w:ascii="仿宋_GB2312" w:hAnsi="仿宋_GB2312" w:eastAsia="仿宋_GB2312" w:cs="仿宋_GB2312"/>
          <w:b w:val="0"/>
          <w:bCs w:val="0"/>
          <w:spacing w:val="-4"/>
          <w:sz w:val="32"/>
          <w:szCs w:val="32"/>
        </w:rPr>
        <w:tab/>
      </w:r>
      <w:r>
        <w:rPr>
          <w:rStyle w:val="17"/>
          <w:rFonts w:hint="eastAsia" w:ascii="仿宋_GB2312" w:hAnsi="仿宋_GB2312" w:eastAsia="仿宋_GB2312" w:cs="仿宋_GB2312"/>
          <w:b w:val="0"/>
          <w:bCs w:val="0"/>
          <w:spacing w:val="-4"/>
          <w:sz w:val="32"/>
          <w:szCs w:val="32"/>
        </w:rPr>
        <w:t>社会效益指标</w:t>
      </w:r>
      <w:r>
        <w:rPr>
          <w:rStyle w:val="17"/>
          <w:rFonts w:hint="eastAsia" w:ascii="仿宋_GB2312" w:hAnsi="仿宋_GB2312" w:eastAsia="仿宋_GB2312" w:cs="仿宋_GB2312"/>
          <w:b w:val="0"/>
          <w:bCs w:val="0"/>
          <w:spacing w:val="-4"/>
          <w:sz w:val="32"/>
          <w:szCs w:val="32"/>
        </w:rPr>
        <w:tab/>
      </w:r>
      <w:r>
        <w:rPr>
          <w:rStyle w:val="17"/>
          <w:rFonts w:hint="eastAsia" w:ascii="仿宋_GB2312" w:hAnsi="仿宋_GB2312" w:eastAsia="仿宋_GB2312" w:cs="仿宋_GB2312"/>
          <w:b w:val="0"/>
          <w:bCs w:val="0"/>
          <w:spacing w:val="-4"/>
          <w:sz w:val="32"/>
          <w:szCs w:val="32"/>
        </w:rPr>
        <w:t>发表论文数（篇）</w:t>
      </w:r>
      <w:r>
        <w:rPr>
          <w:rStyle w:val="17"/>
          <w:rFonts w:hint="eastAsia" w:ascii="仿宋_GB2312" w:hAnsi="仿宋_GB2312" w:eastAsia="仿宋_GB2312" w:cs="仿宋_GB2312"/>
          <w:b w:val="0"/>
          <w:bCs w:val="0"/>
          <w:spacing w:val="-4"/>
          <w:sz w:val="32"/>
          <w:szCs w:val="32"/>
        </w:rPr>
        <w:tab/>
      </w:r>
      <w:r>
        <w:rPr>
          <w:rStyle w:val="17"/>
          <w:rFonts w:hint="eastAsia" w:ascii="仿宋_GB2312" w:hAnsi="仿宋_GB2312" w:eastAsia="仿宋_GB2312" w:cs="仿宋_GB2312"/>
          <w:b w:val="0"/>
          <w:bCs w:val="0"/>
          <w:spacing w:val="-4"/>
          <w:sz w:val="32"/>
          <w:szCs w:val="32"/>
        </w:rPr>
        <w:t>&gt;=2篇</w:t>
      </w:r>
      <w:r>
        <w:rPr>
          <w:rStyle w:val="17"/>
          <w:rFonts w:hint="eastAsia" w:ascii="仿宋_GB2312" w:hAnsi="仿宋_GB2312" w:eastAsia="仿宋_GB2312" w:cs="仿宋_GB2312"/>
          <w:b w:val="0"/>
          <w:bCs w:val="0"/>
          <w:spacing w:val="-4"/>
          <w:sz w:val="32"/>
          <w:szCs w:val="32"/>
        </w:rPr>
        <w:tab/>
      </w:r>
      <w:r>
        <w:rPr>
          <w:rStyle w:val="17"/>
          <w:rFonts w:hint="eastAsia" w:ascii="仿宋_GB2312" w:hAnsi="仿宋_GB2312" w:eastAsia="仿宋_GB2312" w:cs="仿宋_GB2312"/>
          <w:b w:val="0"/>
          <w:bCs w:val="0"/>
          <w:spacing w:val="-4"/>
          <w:sz w:val="32"/>
          <w:szCs w:val="32"/>
        </w:rPr>
        <w:t>10</w:t>
      </w:r>
      <w:r>
        <w:rPr>
          <w:rStyle w:val="17"/>
          <w:rFonts w:hint="eastAsia" w:ascii="仿宋_GB2312" w:hAnsi="仿宋_GB2312" w:eastAsia="仿宋_GB2312" w:cs="仿宋_GB2312"/>
          <w:b w:val="0"/>
          <w:bCs w:val="0"/>
          <w:spacing w:val="-4"/>
          <w:sz w:val="32"/>
          <w:szCs w:val="32"/>
        </w:rPr>
        <w:tab/>
      </w:r>
      <w:r>
        <w:rPr>
          <w:rStyle w:val="17"/>
          <w:rFonts w:hint="eastAsia" w:ascii="仿宋_GB2312" w:hAnsi="仿宋_GB2312" w:eastAsia="仿宋_GB2312" w:cs="仿宋_GB2312"/>
          <w:b w:val="0"/>
          <w:bCs w:val="0"/>
          <w:spacing w:val="-4"/>
          <w:sz w:val="32"/>
          <w:szCs w:val="32"/>
        </w:rPr>
        <w:t>8</w:t>
      </w:r>
      <w:r>
        <w:rPr>
          <w:rStyle w:val="17"/>
          <w:rFonts w:hint="eastAsia" w:ascii="仿宋_GB2312" w:hAnsi="仿宋_GB2312" w:eastAsia="仿宋_GB2312" w:cs="仿宋_GB2312"/>
          <w:b w:val="0"/>
          <w:bCs w:val="0"/>
          <w:spacing w:val="-4"/>
          <w:sz w:val="32"/>
          <w:szCs w:val="32"/>
        </w:rPr>
        <w:br w:type="textWrapping"/>
      </w:r>
      <w:r>
        <w:rPr>
          <w:rStyle w:val="17"/>
          <w:rFonts w:hint="eastAsia" w:ascii="仿宋_GB2312" w:hAnsi="仿宋_GB2312" w:eastAsia="仿宋_GB2312" w:cs="仿宋_GB2312"/>
          <w:b w:val="0"/>
          <w:bCs w:val="0"/>
          <w:spacing w:val="-4"/>
          <w:sz w:val="32"/>
          <w:szCs w:val="32"/>
        </w:rPr>
        <w:t>合计</w:t>
      </w:r>
      <w:r>
        <w:rPr>
          <w:rStyle w:val="17"/>
          <w:rFonts w:hint="eastAsia" w:ascii="仿宋_GB2312" w:hAnsi="仿宋_GB2312" w:eastAsia="仿宋_GB2312" w:cs="仿宋_GB2312"/>
          <w:b w:val="0"/>
          <w:bCs w:val="0"/>
          <w:spacing w:val="-4"/>
          <w:sz w:val="32"/>
          <w:szCs w:val="32"/>
        </w:rPr>
        <w:tab/>
      </w:r>
      <w:r>
        <w:rPr>
          <w:rStyle w:val="17"/>
          <w:rFonts w:hint="eastAsia" w:ascii="仿宋_GB2312" w:hAnsi="仿宋_GB2312" w:eastAsia="仿宋_GB2312" w:cs="仿宋_GB2312"/>
          <w:b w:val="0"/>
          <w:bCs w:val="0"/>
          <w:spacing w:val="-4"/>
          <w:sz w:val="32"/>
          <w:szCs w:val="32"/>
        </w:rPr>
        <w:tab/>
      </w:r>
      <w:r>
        <w:rPr>
          <w:rStyle w:val="17"/>
          <w:rFonts w:hint="eastAsia" w:ascii="仿宋_GB2312" w:hAnsi="仿宋_GB2312" w:eastAsia="仿宋_GB2312" w:cs="仿宋_GB2312"/>
          <w:b w:val="0"/>
          <w:bCs w:val="0"/>
          <w:spacing w:val="-4"/>
          <w:sz w:val="32"/>
          <w:szCs w:val="32"/>
        </w:rPr>
        <w:t>10</w:t>
      </w:r>
      <w:r>
        <w:rPr>
          <w:rStyle w:val="17"/>
          <w:rFonts w:hint="eastAsia" w:ascii="仿宋_GB2312" w:hAnsi="仿宋_GB2312" w:eastAsia="仿宋_GB2312" w:cs="仿宋_GB2312"/>
          <w:b w:val="0"/>
          <w:bCs w:val="0"/>
          <w:spacing w:val="-4"/>
          <w:sz w:val="32"/>
          <w:szCs w:val="32"/>
        </w:rPr>
        <w:tab/>
      </w:r>
      <w:r>
        <w:rPr>
          <w:rStyle w:val="17"/>
          <w:rFonts w:hint="eastAsia" w:ascii="仿宋_GB2312" w:hAnsi="仿宋_GB2312" w:eastAsia="仿宋_GB2312" w:cs="仿宋_GB2312"/>
          <w:b w:val="0"/>
          <w:bCs w:val="0"/>
          <w:spacing w:val="-4"/>
          <w:sz w:val="32"/>
          <w:szCs w:val="32"/>
        </w:rPr>
        <w:t>8</w:t>
      </w:r>
      <w:r>
        <w:rPr>
          <w:rStyle w:val="17"/>
          <w:rFonts w:hint="eastAsia" w:ascii="仿宋_GB2312" w:hAnsi="仿宋_GB2312" w:eastAsia="仿宋_GB2312" w:cs="仿宋_GB2312"/>
          <w:b w:val="0"/>
          <w:bCs w:val="0"/>
          <w:spacing w:val="-4"/>
          <w:sz w:val="32"/>
          <w:szCs w:val="32"/>
        </w:rPr>
        <w:br w:type="textWrapping"/>
      </w:r>
      <w:r>
        <w:rPr>
          <w:rStyle w:val="17"/>
          <w:rFonts w:hint="eastAsia" w:ascii="仿宋_GB2312" w:hAnsi="仿宋_GB2312" w:eastAsia="仿宋_GB2312" w:cs="仿宋_GB2312"/>
          <w:b w:val="0"/>
          <w:bCs w:val="0"/>
          <w:spacing w:val="-4"/>
          <w:sz w:val="32"/>
          <w:szCs w:val="32"/>
        </w:rPr>
        <w:t>1.社会效益指标</w:t>
      </w:r>
      <w:r>
        <w:rPr>
          <w:rStyle w:val="17"/>
          <w:rFonts w:hint="eastAsia" w:ascii="仿宋_GB2312" w:hAnsi="仿宋_GB2312" w:eastAsia="仿宋_GB2312" w:cs="仿宋_GB2312"/>
          <w:b w:val="0"/>
          <w:bCs w:val="0"/>
          <w:spacing w:val="-4"/>
          <w:sz w:val="32"/>
          <w:szCs w:val="32"/>
        </w:rPr>
        <w:br w:type="textWrapping"/>
      </w:r>
      <w:r>
        <w:rPr>
          <w:rStyle w:val="17"/>
          <w:rFonts w:hint="eastAsia" w:ascii="仿宋_GB2312" w:hAnsi="仿宋_GB2312" w:eastAsia="仿宋_GB2312" w:cs="仿宋_GB2312"/>
          <w:b w:val="0"/>
          <w:bCs w:val="0"/>
          <w:spacing w:val="-4"/>
          <w:sz w:val="32"/>
          <w:szCs w:val="32"/>
        </w:rPr>
        <w:t>（1）发表论文数量</w:t>
      </w:r>
      <w:r>
        <w:rPr>
          <w:rStyle w:val="17"/>
          <w:rFonts w:hint="eastAsia" w:ascii="仿宋_GB2312" w:hAnsi="仿宋_GB2312" w:eastAsia="仿宋_GB2312" w:cs="仿宋_GB2312"/>
          <w:b w:val="0"/>
          <w:bCs w:val="0"/>
          <w:spacing w:val="-4"/>
          <w:sz w:val="32"/>
          <w:szCs w:val="32"/>
        </w:rPr>
        <w:br w:type="textWrapping"/>
      </w:r>
      <w:r>
        <w:rPr>
          <w:rStyle w:val="17"/>
          <w:rFonts w:hint="eastAsia" w:ascii="仿宋_GB2312" w:hAnsi="仿宋_GB2312" w:eastAsia="仿宋_GB2312" w:cs="仿宋_GB2312"/>
          <w:b w:val="0"/>
          <w:bCs w:val="0"/>
          <w:spacing w:val="-4"/>
          <w:sz w:val="32"/>
          <w:szCs w:val="32"/>
        </w:rPr>
        <w:t>根据年初绩效目标，发表论文数量2篇，等于目标值，故得80分,得分率80%。</w:t>
      </w:r>
      <w:r>
        <w:rPr>
          <w:rStyle w:val="17"/>
          <w:rFonts w:hint="eastAsia" w:ascii="仿宋_GB2312" w:hAnsi="仿宋_GB2312" w:eastAsia="仿宋_GB2312" w:cs="仿宋_GB2312"/>
          <w:b w:val="0"/>
          <w:bCs w:val="0"/>
          <w:spacing w:val="-4"/>
          <w:sz w:val="32"/>
          <w:szCs w:val="32"/>
        </w:rPr>
        <w:br w:type="textWrapping"/>
      </w:r>
      <w:r>
        <w:rPr>
          <w:rStyle w:val="17"/>
          <w:rFonts w:hint="eastAsia" w:ascii="仿宋_GB2312" w:hAnsi="仿宋_GB2312" w:eastAsia="仿宋_GB2312" w:cs="仿宋_GB2312"/>
          <w:b w:val="0"/>
          <w:bCs w:val="0"/>
          <w:spacing w:val="-4"/>
          <w:sz w:val="32"/>
          <w:szCs w:val="32"/>
        </w:rPr>
        <w:t>该指标满分为10分，根据评分标准得8分。</w:t>
      </w:r>
    </w:p>
    <w:p>
      <w:pPr>
        <w:keepNext w:val="0"/>
        <w:keepLines w:val="0"/>
        <w:pageBreakBefore w:val="0"/>
        <w:widowControl w:val="0"/>
        <w:kinsoku/>
        <w:wordWrap/>
        <w:overflowPunct/>
        <w:topLinePunct w:val="0"/>
        <w:autoSpaceDE/>
        <w:autoSpaceDN/>
        <w:bidi w:val="0"/>
        <w:adjustRightInd/>
        <w:snapToGrid/>
        <w:spacing w:line="578" w:lineRule="exact"/>
        <w:ind w:firstLine="567"/>
        <w:textAlignment w:val="auto"/>
        <w:outlineLvl w:val="9"/>
        <w:rPr>
          <w:rStyle w:val="17"/>
          <w:rFonts w:hint="eastAsia" w:ascii="仿宋_GB2312" w:hAnsi="仿宋_GB2312" w:eastAsia="仿宋_GB2312" w:cs="仿宋_GB2312"/>
          <w:b w:val="0"/>
          <w:bCs w:val="0"/>
          <w:spacing w:val="-4"/>
          <w:sz w:val="32"/>
          <w:szCs w:val="32"/>
        </w:rPr>
      </w:pPr>
      <w:r>
        <w:rPr>
          <w:rStyle w:val="17"/>
          <w:rFonts w:hint="eastAsia" w:ascii="仿宋_GB2312" w:hAnsi="仿宋_GB2312" w:eastAsia="仿宋_GB2312" w:cs="仿宋_GB2312"/>
          <w:b w:val="0"/>
          <w:bCs w:val="0"/>
          <w:spacing w:val="-4"/>
          <w:sz w:val="32"/>
          <w:szCs w:val="32"/>
        </w:rPr>
        <w:t>（五）满意度指标完成情况分析</w:t>
      </w:r>
      <w:r>
        <w:rPr>
          <w:rStyle w:val="17"/>
          <w:rFonts w:hint="eastAsia" w:ascii="仿宋_GB2312" w:hAnsi="仿宋_GB2312" w:eastAsia="仿宋_GB2312" w:cs="仿宋_GB2312"/>
          <w:b w:val="0"/>
          <w:bCs w:val="0"/>
          <w:spacing w:val="-4"/>
          <w:sz w:val="32"/>
          <w:szCs w:val="32"/>
        </w:rPr>
        <w:br w:type="textWrapping"/>
      </w:r>
      <w:r>
        <w:rPr>
          <w:rStyle w:val="17"/>
          <w:rFonts w:hint="eastAsia" w:ascii="仿宋_GB2312" w:hAnsi="仿宋_GB2312" w:eastAsia="仿宋_GB2312" w:cs="仿宋_GB2312"/>
          <w:b w:val="0"/>
          <w:bCs w:val="0"/>
          <w:spacing w:val="-4"/>
          <w:sz w:val="32"/>
          <w:szCs w:val="32"/>
        </w:rPr>
        <w:t>一级指标</w:t>
      </w:r>
      <w:r>
        <w:rPr>
          <w:rStyle w:val="17"/>
          <w:rFonts w:hint="eastAsia" w:ascii="仿宋_GB2312" w:hAnsi="仿宋_GB2312" w:eastAsia="仿宋_GB2312" w:cs="仿宋_GB2312"/>
          <w:b w:val="0"/>
          <w:bCs w:val="0"/>
          <w:spacing w:val="-4"/>
          <w:sz w:val="32"/>
          <w:szCs w:val="32"/>
        </w:rPr>
        <w:tab/>
      </w:r>
      <w:r>
        <w:rPr>
          <w:rStyle w:val="17"/>
          <w:rFonts w:hint="eastAsia" w:ascii="仿宋_GB2312" w:hAnsi="仿宋_GB2312" w:eastAsia="仿宋_GB2312" w:cs="仿宋_GB2312"/>
          <w:b w:val="0"/>
          <w:bCs w:val="0"/>
          <w:spacing w:val="-4"/>
          <w:sz w:val="32"/>
          <w:szCs w:val="32"/>
        </w:rPr>
        <w:t>二级指标</w:t>
      </w:r>
      <w:r>
        <w:rPr>
          <w:rStyle w:val="17"/>
          <w:rFonts w:hint="eastAsia" w:ascii="仿宋_GB2312" w:hAnsi="仿宋_GB2312" w:eastAsia="仿宋_GB2312" w:cs="仿宋_GB2312"/>
          <w:b w:val="0"/>
          <w:bCs w:val="0"/>
          <w:spacing w:val="-4"/>
          <w:sz w:val="32"/>
          <w:szCs w:val="32"/>
        </w:rPr>
        <w:tab/>
      </w:r>
      <w:r>
        <w:rPr>
          <w:rStyle w:val="17"/>
          <w:rFonts w:hint="eastAsia" w:ascii="仿宋_GB2312" w:hAnsi="仿宋_GB2312" w:eastAsia="仿宋_GB2312" w:cs="仿宋_GB2312"/>
          <w:b w:val="0"/>
          <w:bCs w:val="0"/>
          <w:spacing w:val="-4"/>
          <w:sz w:val="32"/>
          <w:szCs w:val="32"/>
        </w:rPr>
        <w:t>三级指标</w:t>
      </w:r>
      <w:r>
        <w:rPr>
          <w:rStyle w:val="17"/>
          <w:rFonts w:hint="eastAsia" w:ascii="仿宋_GB2312" w:hAnsi="仿宋_GB2312" w:eastAsia="仿宋_GB2312" w:cs="仿宋_GB2312"/>
          <w:b w:val="0"/>
          <w:bCs w:val="0"/>
          <w:spacing w:val="-4"/>
          <w:sz w:val="32"/>
          <w:szCs w:val="32"/>
        </w:rPr>
        <w:tab/>
      </w:r>
      <w:r>
        <w:rPr>
          <w:rStyle w:val="17"/>
          <w:rFonts w:hint="eastAsia" w:ascii="仿宋_GB2312" w:hAnsi="仿宋_GB2312" w:eastAsia="仿宋_GB2312" w:cs="仿宋_GB2312"/>
          <w:b w:val="0"/>
          <w:bCs w:val="0"/>
          <w:spacing w:val="-4"/>
          <w:sz w:val="32"/>
          <w:szCs w:val="32"/>
        </w:rPr>
        <w:t>目标值</w:t>
      </w:r>
      <w:r>
        <w:rPr>
          <w:rStyle w:val="17"/>
          <w:rFonts w:hint="eastAsia" w:ascii="仿宋_GB2312" w:hAnsi="仿宋_GB2312" w:eastAsia="仿宋_GB2312" w:cs="仿宋_GB2312"/>
          <w:b w:val="0"/>
          <w:bCs w:val="0"/>
          <w:spacing w:val="-4"/>
          <w:sz w:val="32"/>
          <w:szCs w:val="32"/>
        </w:rPr>
        <w:tab/>
      </w:r>
      <w:r>
        <w:rPr>
          <w:rStyle w:val="17"/>
          <w:rFonts w:hint="eastAsia" w:ascii="仿宋_GB2312" w:hAnsi="仿宋_GB2312" w:eastAsia="仿宋_GB2312" w:cs="仿宋_GB2312"/>
          <w:b w:val="0"/>
          <w:bCs w:val="0"/>
          <w:spacing w:val="-4"/>
          <w:sz w:val="32"/>
          <w:szCs w:val="32"/>
        </w:rPr>
        <w:t>权重</w:t>
      </w:r>
      <w:r>
        <w:rPr>
          <w:rStyle w:val="17"/>
          <w:rFonts w:hint="eastAsia" w:ascii="仿宋_GB2312" w:hAnsi="仿宋_GB2312" w:eastAsia="仿宋_GB2312" w:cs="仿宋_GB2312"/>
          <w:b w:val="0"/>
          <w:bCs w:val="0"/>
          <w:spacing w:val="-4"/>
          <w:sz w:val="32"/>
          <w:szCs w:val="32"/>
        </w:rPr>
        <w:tab/>
      </w:r>
      <w:r>
        <w:rPr>
          <w:rStyle w:val="17"/>
          <w:rFonts w:hint="eastAsia" w:ascii="仿宋_GB2312" w:hAnsi="仿宋_GB2312" w:eastAsia="仿宋_GB2312" w:cs="仿宋_GB2312"/>
          <w:b w:val="0"/>
          <w:bCs w:val="0"/>
          <w:spacing w:val="-4"/>
          <w:sz w:val="32"/>
          <w:szCs w:val="32"/>
        </w:rPr>
        <w:t>得分</w:t>
      </w:r>
      <w:r>
        <w:rPr>
          <w:rStyle w:val="17"/>
          <w:rFonts w:hint="eastAsia" w:ascii="仿宋_GB2312" w:hAnsi="仿宋_GB2312" w:eastAsia="仿宋_GB2312" w:cs="仿宋_GB2312"/>
          <w:b w:val="0"/>
          <w:bCs w:val="0"/>
          <w:spacing w:val="-4"/>
          <w:sz w:val="32"/>
          <w:szCs w:val="32"/>
        </w:rPr>
        <w:br w:type="textWrapping"/>
      </w:r>
      <w:r>
        <w:rPr>
          <w:rStyle w:val="17"/>
          <w:rFonts w:hint="eastAsia" w:ascii="仿宋_GB2312" w:hAnsi="仿宋_GB2312" w:eastAsia="仿宋_GB2312" w:cs="仿宋_GB2312"/>
          <w:b w:val="0"/>
          <w:bCs w:val="0"/>
          <w:spacing w:val="-4"/>
          <w:sz w:val="32"/>
          <w:szCs w:val="32"/>
        </w:rPr>
        <w:t>D项目效果(10分）　</w:t>
      </w:r>
      <w:r>
        <w:rPr>
          <w:rStyle w:val="17"/>
          <w:rFonts w:hint="eastAsia" w:ascii="仿宋_GB2312" w:hAnsi="仿宋_GB2312" w:eastAsia="仿宋_GB2312" w:cs="仿宋_GB2312"/>
          <w:b w:val="0"/>
          <w:bCs w:val="0"/>
          <w:spacing w:val="-4"/>
          <w:sz w:val="32"/>
          <w:szCs w:val="32"/>
        </w:rPr>
        <w:tab/>
      </w:r>
      <w:r>
        <w:rPr>
          <w:rStyle w:val="17"/>
          <w:rFonts w:hint="eastAsia" w:ascii="仿宋_GB2312" w:hAnsi="仿宋_GB2312" w:eastAsia="仿宋_GB2312" w:cs="仿宋_GB2312"/>
          <w:b w:val="0"/>
          <w:bCs w:val="0"/>
          <w:spacing w:val="-4"/>
          <w:sz w:val="32"/>
          <w:szCs w:val="32"/>
        </w:rPr>
        <w:t>满意度指标</w:t>
      </w:r>
      <w:r>
        <w:rPr>
          <w:rStyle w:val="17"/>
          <w:rFonts w:hint="eastAsia" w:ascii="仿宋_GB2312" w:hAnsi="仿宋_GB2312" w:eastAsia="仿宋_GB2312" w:cs="仿宋_GB2312"/>
          <w:b w:val="0"/>
          <w:bCs w:val="0"/>
          <w:spacing w:val="-4"/>
          <w:sz w:val="32"/>
          <w:szCs w:val="32"/>
        </w:rPr>
        <w:tab/>
      </w:r>
      <w:r>
        <w:rPr>
          <w:rStyle w:val="17"/>
          <w:rFonts w:hint="eastAsia" w:ascii="仿宋_GB2312" w:hAnsi="仿宋_GB2312" w:eastAsia="仿宋_GB2312" w:cs="仿宋_GB2312"/>
          <w:b w:val="0"/>
          <w:bCs w:val="0"/>
          <w:spacing w:val="-4"/>
          <w:sz w:val="32"/>
          <w:szCs w:val="32"/>
        </w:rPr>
        <w:t>科研人员满意度</w:t>
      </w:r>
      <w:r>
        <w:rPr>
          <w:rStyle w:val="17"/>
          <w:rFonts w:hint="eastAsia" w:ascii="仿宋_GB2312" w:hAnsi="仿宋_GB2312" w:eastAsia="仿宋_GB2312" w:cs="仿宋_GB2312"/>
          <w:b w:val="0"/>
          <w:bCs w:val="0"/>
          <w:spacing w:val="-4"/>
          <w:sz w:val="32"/>
          <w:szCs w:val="32"/>
        </w:rPr>
        <w:tab/>
      </w:r>
      <w:r>
        <w:rPr>
          <w:rStyle w:val="17"/>
          <w:rFonts w:hint="eastAsia" w:ascii="仿宋_GB2312" w:hAnsi="仿宋_GB2312" w:eastAsia="仿宋_GB2312" w:cs="仿宋_GB2312"/>
          <w:b w:val="0"/>
          <w:bCs w:val="0"/>
          <w:spacing w:val="-4"/>
          <w:sz w:val="32"/>
          <w:szCs w:val="32"/>
        </w:rPr>
        <w:t>&gt;=95%</w:t>
      </w:r>
      <w:r>
        <w:rPr>
          <w:rStyle w:val="17"/>
          <w:rFonts w:hint="eastAsia" w:ascii="仿宋_GB2312" w:hAnsi="仿宋_GB2312" w:eastAsia="仿宋_GB2312" w:cs="仿宋_GB2312"/>
          <w:b w:val="0"/>
          <w:bCs w:val="0"/>
          <w:spacing w:val="-4"/>
          <w:sz w:val="32"/>
          <w:szCs w:val="32"/>
        </w:rPr>
        <w:tab/>
      </w:r>
      <w:r>
        <w:rPr>
          <w:rStyle w:val="17"/>
          <w:rFonts w:hint="eastAsia" w:ascii="仿宋_GB2312" w:hAnsi="仿宋_GB2312" w:eastAsia="仿宋_GB2312" w:cs="仿宋_GB2312"/>
          <w:b w:val="0"/>
          <w:bCs w:val="0"/>
          <w:spacing w:val="-4"/>
          <w:sz w:val="32"/>
          <w:szCs w:val="32"/>
        </w:rPr>
        <w:t>5</w:t>
      </w:r>
      <w:r>
        <w:rPr>
          <w:rStyle w:val="17"/>
          <w:rFonts w:hint="eastAsia" w:ascii="仿宋_GB2312" w:hAnsi="仿宋_GB2312" w:eastAsia="仿宋_GB2312" w:cs="仿宋_GB2312"/>
          <w:b w:val="0"/>
          <w:bCs w:val="0"/>
          <w:spacing w:val="-4"/>
          <w:sz w:val="32"/>
          <w:szCs w:val="32"/>
        </w:rPr>
        <w:tab/>
      </w:r>
      <w:r>
        <w:rPr>
          <w:rStyle w:val="17"/>
          <w:rFonts w:hint="eastAsia" w:ascii="仿宋_GB2312" w:hAnsi="仿宋_GB2312" w:eastAsia="仿宋_GB2312" w:cs="仿宋_GB2312"/>
          <w:b w:val="0"/>
          <w:bCs w:val="0"/>
          <w:spacing w:val="-4"/>
          <w:sz w:val="32"/>
          <w:szCs w:val="32"/>
        </w:rPr>
        <w:t>4</w:t>
      </w:r>
      <w:r>
        <w:rPr>
          <w:rStyle w:val="17"/>
          <w:rFonts w:hint="eastAsia" w:ascii="仿宋_GB2312" w:hAnsi="仿宋_GB2312" w:eastAsia="仿宋_GB2312" w:cs="仿宋_GB2312"/>
          <w:b w:val="0"/>
          <w:bCs w:val="0"/>
          <w:spacing w:val="-4"/>
          <w:sz w:val="32"/>
          <w:szCs w:val="32"/>
        </w:rPr>
        <w:br w:type="textWrapping"/>
      </w:r>
      <w:r>
        <w:rPr>
          <w:rStyle w:val="17"/>
          <w:rFonts w:hint="eastAsia" w:ascii="仿宋_GB2312" w:hAnsi="仿宋_GB2312" w:eastAsia="仿宋_GB2312" w:cs="仿宋_GB2312"/>
          <w:b w:val="0"/>
          <w:bCs w:val="0"/>
          <w:spacing w:val="-4"/>
          <w:sz w:val="32"/>
          <w:szCs w:val="32"/>
        </w:rPr>
        <w:tab/>
      </w:r>
      <w:r>
        <w:rPr>
          <w:rStyle w:val="17"/>
          <w:rFonts w:hint="eastAsia" w:ascii="仿宋_GB2312" w:hAnsi="仿宋_GB2312" w:eastAsia="仿宋_GB2312" w:cs="仿宋_GB2312"/>
          <w:b w:val="0"/>
          <w:bCs w:val="0"/>
          <w:spacing w:val="-4"/>
          <w:sz w:val="32"/>
          <w:szCs w:val="32"/>
        </w:rPr>
        <w:tab/>
      </w:r>
      <w:r>
        <w:rPr>
          <w:rStyle w:val="17"/>
          <w:rFonts w:hint="eastAsia" w:ascii="仿宋_GB2312" w:hAnsi="仿宋_GB2312" w:eastAsia="仿宋_GB2312" w:cs="仿宋_GB2312"/>
          <w:b w:val="0"/>
          <w:bCs w:val="0"/>
          <w:spacing w:val="-4"/>
          <w:sz w:val="32"/>
          <w:szCs w:val="32"/>
        </w:rPr>
        <w:t>软件功能用户使用满意度</w:t>
      </w:r>
      <w:r>
        <w:rPr>
          <w:rStyle w:val="17"/>
          <w:rFonts w:hint="eastAsia" w:ascii="仿宋_GB2312" w:hAnsi="仿宋_GB2312" w:eastAsia="仿宋_GB2312" w:cs="仿宋_GB2312"/>
          <w:b w:val="0"/>
          <w:bCs w:val="0"/>
          <w:spacing w:val="-4"/>
          <w:sz w:val="32"/>
          <w:szCs w:val="32"/>
        </w:rPr>
        <w:tab/>
      </w:r>
      <w:r>
        <w:rPr>
          <w:rStyle w:val="17"/>
          <w:rFonts w:hint="eastAsia" w:ascii="仿宋_GB2312" w:hAnsi="仿宋_GB2312" w:eastAsia="仿宋_GB2312" w:cs="仿宋_GB2312"/>
          <w:b w:val="0"/>
          <w:bCs w:val="0"/>
          <w:spacing w:val="-4"/>
          <w:sz w:val="32"/>
          <w:szCs w:val="32"/>
        </w:rPr>
        <w:t>&gt;=80%</w:t>
      </w:r>
      <w:r>
        <w:rPr>
          <w:rStyle w:val="17"/>
          <w:rFonts w:hint="eastAsia" w:ascii="仿宋_GB2312" w:hAnsi="仿宋_GB2312" w:eastAsia="仿宋_GB2312" w:cs="仿宋_GB2312"/>
          <w:b w:val="0"/>
          <w:bCs w:val="0"/>
          <w:spacing w:val="-4"/>
          <w:sz w:val="32"/>
          <w:szCs w:val="32"/>
        </w:rPr>
        <w:tab/>
      </w:r>
      <w:r>
        <w:rPr>
          <w:rStyle w:val="17"/>
          <w:rFonts w:hint="eastAsia" w:ascii="仿宋_GB2312" w:hAnsi="仿宋_GB2312" w:eastAsia="仿宋_GB2312" w:cs="仿宋_GB2312"/>
          <w:b w:val="0"/>
          <w:bCs w:val="0"/>
          <w:spacing w:val="-4"/>
          <w:sz w:val="32"/>
          <w:szCs w:val="32"/>
        </w:rPr>
        <w:t>5</w:t>
      </w:r>
      <w:r>
        <w:rPr>
          <w:rStyle w:val="17"/>
          <w:rFonts w:hint="eastAsia" w:ascii="仿宋_GB2312" w:hAnsi="仿宋_GB2312" w:eastAsia="仿宋_GB2312" w:cs="仿宋_GB2312"/>
          <w:b w:val="0"/>
          <w:bCs w:val="0"/>
          <w:spacing w:val="-4"/>
          <w:sz w:val="32"/>
          <w:szCs w:val="32"/>
        </w:rPr>
        <w:tab/>
      </w:r>
      <w:r>
        <w:rPr>
          <w:rStyle w:val="17"/>
          <w:rFonts w:hint="eastAsia" w:ascii="仿宋_GB2312" w:hAnsi="仿宋_GB2312" w:eastAsia="仿宋_GB2312" w:cs="仿宋_GB2312"/>
          <w:b w:val="0"/>
          <w:bCs w:val="0"/>
          <w:spacing w:val="-4"/>
          <w:sz w:val="32"/>
          <w:szCs w:val="32"/>
        </w:rPr>
        <w:t>4</w:t>
      </w:r>
      <w:r>
        <w:rPr>
          <w:rStyle w:val="17"/>
          <w:rFonts w:hint="eastAsia" w:ascii="仿宋_GB2312" w:hAnsi="仿宋_GB2312" w:eastAsia="仿宋_GB2312" w:cs="仿宋_GB2312"/>
          <w:b w:val="0"/>
          <w:bCs w:val="0"/>
          <w:spacing w:val="-4"/>
          <w:sz w:val="32"/>
          <w:szCs w:val="32"/>
        </w:rPr>
        <w:br w:type="textWrapping"/>
      </w:r>
      <w:r>
        <w:rPr>
          <w:rStyle w:val="17"/>
          <w:rFonts w:hint="eastAsia" w:ascii="仿宋_GB2312" w:hAnsi="仿宋_GB2312" w:eastAsia="仿宋_GB2312" w:cs="仿宋_GB2312"/>
          <w:b w:val="0"/>
          <w:bCs w:val="0"/>
          <w:spacing w:val="-4"/>
          <w:sz w:val="32"/>
          <w:szCs w:val="32"/>
        </w:rPr>
        <w:t>合计</w:t>
      </w:r>
      <w:r>
        <w:rPr>
          <w:rStyle w:val="17"/>
          <w:rFonts w:hint="eastAsia" w:ascii="仿宋_GB2312" w:hAnsi="仿宋_GB2312" w:eastAsia="仿宋_GB2312" w:cs="仿宋_GB2312"/>
          <w:b w:val="0"/>
          <w:bCs w:val="0"/>
          <w:spacing w:val="-4"/>
          <w:sz w:val="32"/>
          <w:szCs w:val="32"/>
        </w:rPr>
        <w:tab/>
      </w:r>
      <w:r>
        <w:rPr>
          <w:rStyle w:val="17"/>
          <w:rFonts w:hint="eastAsia" w:ascii="仿宋_GB2312" w:hAnsi="仿宋_GB2312" w:eastAsia="仿宋_GB2312" w:cs="仿宋_GB2312"/>
          <w:b w:val="0"/>
          <w:bCs w:val="0"/>
          <w:spacing w:val="-4"/>
          <w:sz w:val="32"/>
          <w:szCs w:val="32"/>
        </w:rPr>
        <w:tab/>
      </w:r>
      <w:r>
        <w:rPr>
          <w:rStyle w:val="17"/>
          <w:rFonts w:hint="eastAsia" w:ascii="仿宋_GB2312" w:hAnsi="仿宋_GB2312" w:eastAsia="仿宋_GB2312" w:cs="仿宋_GB2312"/>
          <w:b w:val="0"/>
          <w:bCs w:val="0"/>
          <w:spacing w:val="-4"/>
          <w:sz w:val="32"/>
          <w:szCs w:val="32"/>
        </w:rPr>
        <w:t>10</w:t>
      </w:r>
      <w:r>
        <w:rPr>
          <w:rStyle w:val="17"/>
          <w:rFonts w:hint="eastAsia" w:ascii="仿宋_GB2312" w:hAnsi="仿宋_GB2312" w:eastAsia="仿宋_GB2312" w:cs="仿宋_GB2312"/>
          <w:b w:val="0"/>
          <w:bCs w:val="0"/>
          <w:spacing w:val="-4"/>
          <w:sz w:val="32"/>
          <w:szCs w:val="32"/>
        </w:rPr>
        <w:tab/>
      </w:r>
      <w:r>
        <w:rPr>
          <w:rStyle w:val="17"/>
          <w:rFonts w:hint="eastAsia" w:ascii="仿宋_GB2312" w:hAnsi="仿宋_GB2312" w:eastAsia="仿宋_GB2312" w:cs="仿宋_GB2312"/>
          <w:b w:val="0"/>
          <w:bCs w:val="0"/>
          <w:spacing w:val="-4"/>
          <w:sz w:val="32"/>
          <w:szCs w:val="32"/>
        </w:rPr>
        <w:t>8</w:t>
      </w:r>
      <w:r>
        <w:rPr>
          <w:rStyle w:val="17"/>
          <w:rFonts w:hint="eastAsia" w:ascii="仿宋_GB2312" w:hAnsi="仿宋_GB2312" w:eastAsia="仿宋_GB2312" w:cs="仿宋_GB2312"/>
          <w:b w:val="0"/>
          <w:bCs w:val="0"/>
          <w:spacing w:val="-4"/>
          <w:sz w:val="32"/>
          <w:szCs w:val="32"/>
        </w:rPr>
        <w:br w:type="textWrapping"/>
      </w:r>
      <w:r>
        <w:rPr>
          <w:rStyle w:val="17"/>
          <w:rFonts w:hint="eastAsia" w:ascii="仿宋_GB2312" w:hAnsi="仿宋_GB2312" w:eastAsia="仿宋_GB2312" w:cs="仿宋_GB2312"/>
          <w:b w:val="0"/>
          <w:bCs w:val="0"/>
          <w:spacing w:val="-4"/>
          <w:sz w:val="32"/>
          <w:szCs w:val="32"/>
        </w:rPr>
        <w:t>1.满意度指标</w:t>
      </w:r>
      <w:r>
        <w:rPr>
          <w:rStyle w:val="17"/>
          <w:rFonts w:hint="eastAsia" w:ascii="仿宋_GB2312" w:hAnsi="仿宋_GB2312" w:eastAsia="仿宋_GB2312" w:cs="仿宋_GB2312"/>
          <w:b w:val="0"/>
          <w:bCs w:val="0"/>
          <w:spacing w:val="-4"/>
          <w:sz w:val="32"/>
          <w:szCs w:val="32"/>
        </w:rPr>
        <w:br w:type="textWrapping"/>
      </w:r>
      <w:r>
        <w:rPr>
          <w:rStyle w:val="17"/>
          <w:rFonts w:hint="eastAsia" w:ascii="仿宋_GB2312" w:hAnsi="仿宋_GB2312" w:eastAsia="仿宋_GB2312" w:cs="仿宋_GB2312"/>
          <w:b w:val="0"/>
          <w:bCs w:val="0"/>
          <w:spacing w:val="-4"/>
          <w:sz w:val="32"/>
          <w:szCs w:val="32"/>
        </w:rPr>
        <w:t>（1）科研人员满意度（%）</w:t>
      </w:r>
      <w:r>
        <w:rPr>
          <w:rStyle w:val="17"/>
          <w:rFonts w:hint="eastAsia" w:ascii="仿宋_GB2312" w:hAnsi="仿宋_GB2312" w:eastAsia="仿宋_GB2312" w:cs="仿宋_GB2312"/>
          <w:b w:val="0"/>
          <w:bCs w:val="0"/>
          <w:spacing w:val="-4"/>
          <w:sz w:val="32"/>
          <w:szCs w:val="32"/>
        </w:rPr>
        <w:br w:type="textWrapping"/>
      </w:r>
      <w:r>
        <w:rPr>
          <w:rStyle w:val="17"/>
          <w:rFonts w:hint="eastAsia" w:ascii="仿宋_GB2312" w:hAnsi="仿宋_GB2312" w:eastAsia="仿宋_GB2312" w:cs="仿宋_GB2312"/>
          <w:b w:val="0"/>
          <w:bCs w:val="0"/>
          <w:spacing w:val="-4"/>
          <w:sz w:val="32"/>
          <w:szCs w:val="32"/>
        </w:rPr>
        <w:t>根据项目报送的项目绩效自评价报告，科研人员满意度=95%，完成目标值，故得4分，得分率80%。</w:t>
      </w:r>
      <w:r>
        <w:rPr>
          <w:rStyle w:val="17"/>
          <w:rFonts w:hint="eastAsia" w:ascii="仿宋_GB2312" w:hAnsi="仿宋_GB2312" w:eastAsia="仿宋_GB2312" w:cs="仿宋_GB2312"/>
          <w:b w:val="0"/>
          <w:bCs w:val="0"/>
          <w:spacing w:val="-4"/>
          <w:sz w:val="32"/>
          <w:szCs w:val="32"/>
        </w:rPr>
        <w:br w:type="textWrapping"/>
      </w:r>
      <w:r>
        <w:rPr>
          <w:rStyle w:val="17"/>
          <w:rFonts w:hint="eastAsia" w:ascii="仿宋_GB2312" w:hAnsi="仿宋_GB2312" w:eastAsia="仿宋_GB2312" w:cs="仿宋_GB2312"/>
          <w:b w:val="0"/>
          <w:bCs w:val="0"/>
          <w:spacing w:val="-4"/>
          <w:sz w:val="32"/>
          <w:szCs w:val="32"/>
        </w:rPr>
        <w:t>该指标满分为5分，根据评分标准得4分。</w:t>
      </w:r>
      <w:r>
        <w:rPr>
          <w:rStyle w:val="17"/>
          <w:rFonts w:hint="eastAsia" w:ascii="仿宋_GB2312" w:hAnsi="仿宋_GB2312" w:eastAsia="仿宋_GB2312" w:cs="仿宋_GB2312"/>
          <w:b w:val="0"/>
          <w:bCs w:val="0"/>
          <w:spacing w:val="-4"/>
          <w:sz w:val="32"/>
          <w:szCs w:val="32"/>
        </w:rPr>
        <w:br w:type="textWrapping"/>
      </w:r>
      <w:r>
        <w:rPr>
          <w:rStyle w:val="17"/>
          <w:rFonts w:hint="eastAsia" w:ascii="仿宋_GB2312" w:hAnsi="仿宋_GB2312" w:eastAsia="仿宋_GB2312" w:cs="仿宋_GB2312"/>
          <w:b w:val="0"/>
          <w:bCs w:val="0"/>
          <w:spacing w:val="-4"/>
          <w:sz w:val="32"/>
          <w:szCs w:val="32"/>
        </w:rPr>
        <w:t>（2）软件功能用户使用满意度（%）</w:t>
      </w:r>
      <w:r>
        <w:rPr>
          <w:rStyle w:val="17"/>
          <w:rFonts w:hint="eastAsia" w:ascii="仿宋_GB2312" w:hAnsi="仿宋_GB2312" w:eastAsia="仿宋_GB2312" w:cs="仿宋_GB2312"/>
          <w:b w:val="0"/>
          <w:bCs w:val="0"/>
          <w:spacing w:val="-4"/>
          <w:sz w:val="32"/>
          <w:szCs w:val="32"/>
        </w:rPr>
        <w:br w:type="textWrapping"/>
      </w:r>
      <w:r>
        <w:rPr>
          <w:rStyle w:val="17"/>
          <w:rFonts w:hint="eastAsia" w:ascii="仿宋_GB2312" w:hAnsi="仿宋_GB2312" w:eastAsia="仿宋_GB2312" w:cs="仿宋_GB2312"/>
          <w:b w:val="0"/>
          <w:bCs w:val="0"/>
          <w:spacing w:val="-4"/>
          <w:sz w:val="32"/>
          <w:szCs w:val="32"/>
        </w:rPr>
        <w:t>根据项目报送的项目绩效自评价报告，软件功能用户使用满意度=90%，完成目标值，故得4分，得分率80%。</w:t>
      </w:r>
      <w:r>
        <w:rPr>
          <w:rStyle w:val="17"/>
          <w:rFonts w:hint="eastAsia" w:ascii="仿宋_GB2312" w:hAnsi="仿宋_GB2312" w:eastAsia="仿宋_GB2312" w:cs="仿宋_GB2312"/>
          <w:b w:val="0"/>
          <w:bCs w:val="0"/>
          <w:spacing w:val="-4"/>
          <w:sz w:val="32"/>
          <w:szCs w:val="32"/>
        </w:rPr>
        <w:cr/>
      </w:r>
      <w:r>
        <w:rPr>
          <w:rStyle w:val="17"/>
          <w:rFonts w:hint="eastAsia" w:ascii="仿宋_GB2312" w:hAnsi="仿宋_GB2312" w:eastAsia="仿宋_GB2312" w:cs="仿宋_GB2312"/>
          <w:b w:val="0"/>
          <w:bCs w:val="0"/>
          <w:spacing w:val="-4"/>
          <w:sz w:val="32"/>
          <w:szCs w:val="32"/>
        </w:rPr>
        <w:br w:type="textWrapping"/>
      </w:r>
      <w:r>
        <w:rPr>
          <w:rStyle w:val="17"/>
          <w:rFonts w:hint="eastAsia" w:ascii="仿宋_GB2312" w:hAnsi="仿宋_GB2312" w:eastAsia="仿宋_GB2312" w:cs="仿宋_GB2312"/>
          <w:b w:val="0"/>
          <w:bCs w:val="0"/>
          <w:spacing w:val="-4"/>
          <w:sz w:val="32"/>
          <w:szCs w:val="32"/>
        </w:rPr>
        <w:t>该指标满分为5分，根据评分标准得4分。</w:t>
      </w:r>
    </w:p>
    <w:p>
      <w:pPr>
        <w:keepNext w:val="0"/>
        <w:keepLines w:val="0"/>
        <w:pageBreakBefore w:val="0"/>
        <w:widowControl w:val="0"/>
        <w:kinsoku/>
        <w:wordWrap/>
        <w:overflowPunct/>
        <w:topLinePunct w:val="0"/>
        <w:autoSpaceDE/>
        <w:autoSpaceDN/>
        <w:bidi w:val="0"/>
        <w:adjustRightInd/>
        <w:snapToGrid/>
        <w:spacing w:line="578" w:lineRule="exact"/>
        <w:ind w:firstLine="640"/>
        <w:textAlignment w:val="auto"/>
        <w:outlineLvl w:val="9"/>
        <w:rPr>
          <w:rStyle w:val="17"/>
          <w:rFonts w:hint="eastAsia" w:ascii="仿宋_GB2312" w:hAnsi="仿宋_GB2312" w:eastAsia="仿宋_GB2312" w:cs="仿宋_GB2312"/>
          <w:b w:val="0"/>
          <w:bCs w:val="0"/>
          <w:spacing w:val="-4"/>
          <w:sz w:val="32"/>
          <w:szCs w:val="32"/>
        </w:rPr>
      </w:pPr>
      <w:r>
        <w:rPr>
          <w:rStyle w:val="17"/>
          <w:rFonts w:hint="eastAsia" w:ascii="黑体" w:hAnsi="黑体" w:eastAsia="黑体" w:cs="黑体"/>
          <w:b w:val="0"/>
          <w:bCs w:val="0"/>
          <w:spacing w:val="-4"/>
          <w:sz w:val="32"/>
          <w:szCs w:val="32"/>
          <w:lang w:eastAsia="zh-CN"/>
        </w:rPr>
        <w:t>五</w:t>
      </w:r>
      <w:r>
        <w:rPr>
          <w:rStyle w:val="17"/>
          <w:rFonts w:hint="eastAsia" w:ascii="黑体" w:hAnsi="黑体" w:eastAsia="黑体" w:cs="黑体"/>
          <w:b w:val="0"/>
          <w:bCs w:val="0"/>
          <w:spacing w:val="-4"/>
          <w:sz w:val="32"/>
          <w:szCs w:val="32"/>
        </w:rPr>
        <w:t>、主要经验及做法、存在的问题及原因分析</w:t>
      </w:r>
    </w:p>
    <w:p>
      <w:pPr>
        <w:keepNext w:val="0"/>
        <w:keepLines w:val="0"/>
        <w:pageBreakBefore w:val="0"/>
        <w:widowControl w:val="0"/>
        <w:kinsoku/>
        <w:wordWrap/>
        <w:overflowPunct/>
        <w:topLinePunct w:val="0"/>
        <w:autoSpaceDE/>
        <w:autoSpaceDN/>
        <w:bidi w:val="0"/>
        <w:adjustRightInd/>
        <w:snapToGrid/>
        <w:spacing w:line="578" w:lineRule="exact"/>
        <w:ind w:firstLine="624" w:firstLineChars="200"/>
        <w:textAlignment w:val="auto"/>
        <w:outlineLvl w:val="9"/>
        <w:rPr>
          <w:rStyle w:val="17"/>
          <w:rFonts w:hint="eastAsia" w:ascii="仿宋_GB2312" w:hAnsi="仿宋_GB2312" w:eastAsia="仿宋_GB2312" w:cs="仿宋_GB2312"/>
          <w:b w:val="0"/>
          <w:bCs w:val="0"/>
          <w:spacing w:val="-4"/>
          <w:sz w:val="32"/>
          <w:szCs w:val="32"/>
        </w:rPr>
      </w:pPr>
      <w:r>
        <w:rPr>
          <w:rStyle w:val="17"/>
          <w:rFonts w:hint="eastAsia" w:ascii="仿宋_GB2312" w:hAnsi="仿宋_GB2312" w:eastAsia="仿宋_GB2312" w:cs="仿宋_GB2312"/>
          <w:b w:val="0"/>
          <w:bCs w:val="0"/>
          <w:spacing w:val="-4"/>
          <w:sz w:val="32"/>
          <w:szCs w:val="32"/>
        </w:rPr>
        <w:t>主要经验及做法：优化资金使用计划，加强阶段性支出监管，确保后续年度预算执行效率。</w:t>
      </w:r>
      <w:r>
        <w:rPr>
          <w:rStyle w:val="17"/>
          <w:rFonts w:hint="eastAsia" w:ascii="仿宋_GB2312" w:hAnsi="仿宋_GB2312" w:eastAsia="仿宋_GB2312" w:cs="仿宋_GB2312"/>
          <w:b w:val="0"/>
          <w:bCs w:val="0"/>
          <w:spacing w:val="-4"/>
          <w:sz w:val="32"/>
          <w:szCs w:val="32"/>
        </w:rPr>
        <w:br w:type="textWrapping"/>
      </w:r>
      <w:r>
        <w:rPr>
          <w:rStyle w:val="17"/>
          <w:rFonts w:hint="eastAsia" w:ascii="仿宋_GB2312" w:hAnsi="仿宋_GB2312" w:eastAsia="仿宋_GB2312" w:cs="仿宋_GB2312"/>
          <w:b w:val="0"/>
          <w:bCs w:val="0"/>
          <w:spacing w:val="-4"/>
          <w:sz w:val="32"/>
          <w:szCs w:val="32"/>
        </w:rPr>
        <w:t xml:space="preserve">存在的问题及原因分析：执行不力、外部因素等。  </w:t>
      </w:r>
    </w:p>
    <w:p>
      <w:pPr>
        <w:keepNext w:val="0"/>
        <w:keepLines w:val="0"/>
        <w:pageBreakBefore w:val="0"/>
        <w:widowControl w:val="0"/>
        <w:kinsoku/>
        <w:wordWrap/>
        <w:overflowPunct/>
        <w:topLinePunct w:val="0"/>
        <w:autoSpaceDE/>
        <w:autoSpaceDN/>
        <w:bidi w:val="0"/>
        <w:adjustRightInd/>
        <w:snapToGrid/>
        <w:spacing w:line="578" w:lineRule="exact"/>
        <w:ind w:firstLine="624" w:firstLineChars="200"/>
        <w:textAlignment w:val="auto"/>
        <w:outlineLvl w:val="9"/>
        <w:rPr>
          <w:rStyle w:val="17"/>
          <w:rFonts w:hint="eastAsia" w:ascii="黑体" w:hAnsi="黑体" w:eastAsia="黑体" w:cs="黑体"/>
          <w:b w:val="0"/>
          <w:bCs w:val="0"/>
          <w:spacing w:val="-4"/>
          <w:sz w:val="32"/>
          <w:szCs w:val="32"/>
        </w:rPr>
      </w:pPr>
      <w:r>
        <w:rPr>
          <w:rStyle w:val="17"/>
          <w:rFonts w:hint="eastAsia" w:ascii="黑体" w:hAnsi="黑体" w:eastAsia="黑体" w:cs="黑体"/>
          <w:b w:val="0"/>
          <w:bCs w:val="0"/>
          <w:spacing w:val="-4"/>
          <w:sz w:val="32"/>
          <w:szCs w:val="32"/>
          <w:lang w:eastAsia="zh-CN"/>
        </w:rPr>
        <w:t>六</w:t>
      </w:r>
      <w:r>
        <w:rPr>
          <w:rStyle w:val="17"/>
          <w:rFonts w:hint="eastAsia" w:ascii="黑体" w:hAnsi="黑体" w:eastAsia="黑体" w:cs="黑体"/>
          <w:b w:val="0"/>
          <w:bCs w:val="0"/>
          <w:spacing w:val="-4"/>
          <w:sz w:val="32"/>
          <w:szCs w:val="32"/>
        </w:rPr>
        <w:t>、有关建议</w:t>
      </w:r>
    </w:p>
    <w:p>
      <w:pPr>
        <w:keepNext w:val="0"/>
        <w:keepLines w:val="0"/>
        <w:pageBreakBefore w:val="0"/>
        <w:widowControl w:val="0"/>
        <w:kinsoku/>
        <w:wordWrap/>
        <w:overflowPunct/>
        <w:topLinePunct w:val="0"/>
        <w:autoSpaceDE/>
        <w:autoSpaceDN/>
        <w:bidi w:val="0"/>
        <w:adjustRightInd/>
        <w:snapToGrid/>
        <w:spacing w:line="578" w:lineRule="exact"/>
        <w:ind w:firstLine="624" w:firstLineChars="200"/>
        <w:textAlignment w:val="auto"/>
        <w:outlineLvl w:val="9"/>
        <w:rPr>
          <w:rStyle w:val="17"/>
          <w:rFonts w:hint="eastAsia" w:ascii="仿宋_GB2312" w:hAnsi="仿宋_GB2312" w:eastAsia="仿宋_GB2312" w:cs="仿宋_GB2312"/>
          <w:b w:val="0"/>
          <w:bCs w:val="0"/>
          <w:spacing w:val="-4"/>
          <w:sz w:val="32"/>
          <w:szCs w:val="32"/>
        </w:rPr>
      </w:pPr>
      <w:r>
        <w:rPr>
          <w:rStyle w:val="17"/>
          <w:rFonts w:hint="eastAsia" w:ascii="仿宋_GB2312" w:hAnsi="仿宋_GB2312" w:eastAsia="仿宋_GB2312" w:cs="仿宋_GB2312"/>
          <w:b w:val="0"/>
          <w:bCs w:val="0"/>
          <w:spacing w:val="-4"/>
          <w:sz w:val="32"/>
          <w:szCs w:val="32"/>
        </w:rPr>
        <w:t>优化预算编制、加强过程监督；加强资金使用效率管理，确保预算执行与项目进度匹配。</w:t>
      </w:r>
    </w:p>
    <w:p>
      <w:pPr>
        <w:keepNext w:val="0"/>
        <w:keepLines w:val="0"/>
        <w:pageBreakBefore w:val="0"/>
        <w:widowControl w:val="0"/>
        <w:kinsoku/>
        <w:wordWrap/>
        <w:overflowPunct/>
        <w:topLinePunct w:val="0"/>
        <w:autoSpaceDE/>
        <w:autoSpaceDN/>
        <w:bidi w:val="0"/>
        <w:adjustRightInd/>
        <w:snapToGrid/>
        <w:spacing w:line="578" w:lineRule="exact"/>
        <w:ind w:firstLine="567"/>
        <w:textAlignment w:val="auto"/>
        <w:outlineLvl w:val="9"/>
        <w:rPr>
          <w:rStyle w:val="17"/>
          <w:rFonts w:hint="eastAsia" w:ascii="黑体" w:hAnsi="黑体" w:eastAsia="黑体" w:cs="黑体"/>
          <w:b w:val="0"/>
          <w:bCs w:val="0"/>
          <w:spacing w:val="-4"/>
          <w:sz w:val="32"/>
          <w:szCs w:val="32"/>
        </w:rPr>
      </w:pPr>
      <w:r>
        <w:rPr>
          <w:rStyle w:val="17"/>
          <w:rFonts w:hint="eastAsia" w:ascii="黑体" w:hAnsi="黑体" w:eastAsia="黑体" w:cs="黑体"/>
          <w:b w:val="0"/>
          <w:bCs w:val="0"/>
          <w:spacing w:val="-4"/>
          <w:sz w:val="32"/>
          <w:szCs w:val="32"/>
          <w:lang w:eastAsia="zh-CN"/>
        </w:rPr>
        <w:t>七</w:t>
      </w:r>
      <w:r>
        <w:rPr>
          <w:rStyle w:val="17"/>
          <w:rFonts w:hint="eastAsia" w:ascii="黑体" w:hAnsi="黑体" w:eastAsia="黑体" w:cs="黑体"/>
          <w:b w:val="0"/>
          <w:bCs w:val="0"/>
          <w:spacing w:val="-4"/>
          <w:sz w:val="32"/>
          <w:szCs w:val="32"/>
        </w:rPr>
        <w:t>、其他需要说明的问题</w:t>
      </w:r>
    </w:p>
    <w:p>
      <w:pPr>
        <w:keepNext w:val="0"/>
        <w:keepLines w:val="0"/>
        <w:pageBreakBefore w:val="0"/>
        <w:widowControl w:val="0"/>
        <w:kinsoku/>
        <w:wordWrap/>
        <w:overflowPunct/>
        <w:topLinePunct w:val="0"/>
        <w:autoSpaceDE/>
        <w:autoSpaceDN/>
        <w:bidi w:val="0"/>
        <w:adjustRightInd/>
        <w:snapToGrid/>
        <w:spacing w:line="578" w:lineRule="exact"/>
        <w:ind w:firstLine="624" w:firstLineChars="200"/>
        <w:textAlignment w:val="auto"/>
        <w:outlineLvl w:val="9"/>
        <w:rPr>
          <w:rStyle w:val="17"/>
          <w:rFonts w:hint="eastAsia" w:ascii="仿宋_GB2312" w:hAnsi="仿宋_GB2312" w:eastAsia="仿宋_GB2312" w:cs="仿宋_GB2312"/>
          <w:b w:val="0"/>
          <w:bCs w:val="0"/>
          <w:spacing w:val="-4"/>
          <w:sz w:val="32"/>
          <w:szCs w:val="32"/>
        </w:rPr>
      </w:pPr>
      <w:r>
        <w:rPr>
          <w:rStyle w:val="17"/>
          <w:rFonts w:hint="eastAsia" w:ascii="仿宋_GB2312" w:hAnsi="仿宋_GB2312" w:eastAsia="仿宋_GB2312" w:cs="仿宋_GB2312"/>
          <w:b w:val="0"/>
          <w:bCs w:val="0"/>
          <w:spacing w:val="-4"/>
          <w:sz w:val="32"/>
          <w:szCs w:val="32"/>
        </w:rPr>
        <w:t>本次预算绩效评价所采集的数据因为采集时间、数据来源等诸多因素的影响，可能会出现一定的偏差，进而对评价结果存在影响。</w:t>
      </w:r>
    </w:p>
    <w:p>
      <w:pPr>
        <w:keepNext w:val="0"/>
        <w:keepLines w:val="0"/>
        <w:pageBreakBefore w:val="0"/>
        <w:widowControl w:val="0"/>
        <w:kinsoku/>
        <w:wordWrap/>
        <w:overflowPunct/>
        <w:topLinePunct w:val="0"/>
        <w:autoSpaceDE/>
        <w:autoSpaceDN/>
        <w:bidi w:val="0"/>
        <w:adjustRightInd/>
        <w:snapToGrid/>
        <w:spacing w:line="578" w:lineRule="exact"/>
        <w:ind w:firstLine="567"/>
        <w:textAlignment w:val="auto"/>
        <w:outlineLvl w:val="9"/>
        <w:rPr>
          <w:rStyle w:val="17"/>
          <w:rFonts w:hint="eastAsia" w:ascii="仿宋_GB2312" w:hAnsi="仿宋_GB2312" w:eastAsia="仿宋_GB2312" w:cs="仿宋_GB2312"/>
          <w:b w:val="0"/>
          <w:bCs w:val="0"/>
          <w:spacing w:val="-4"/>
          <w:sz w:val="32"/>
          <w:szCs w:val="32"/>
        </w:rPr>
      </w:pPr>
    </w:p>
    <w:p>
      <w:pPr>
        <w:keepNext w:val="0"/>
        <w:keepLines w:val="0"/>
        <w:pageBreakBefore w:val="0"/>
        <w:widowControl w:val="0"/>
        <w:kinsoku/>
        <w:wordWrap/>
        <w:overflowPunct/>
        <w:topLinePunct w:val="0"/>
        <w:autoSpaceDE/>
        <w:autoSpaceDN/>
        <w:bidi w:val="0"/>
        <w:adjustRightInd/>
        <w:snapToGrid/>
        <w:spacing w:line="578" w:lineRule="exact"/>
        <w:ind w:firstLine="567"/>
        <w:textAlignment w:val="auto"/>
        <w:outlineLvl w:val="9"/>
        <w:rPr>
          <w:rStyle w:val="17"/>
          <w:rFonts w:hint="eastAsia" w:ascii="仿宋_GB2312" w:hAnsi="仿宋_GB2312" w:eastAsia="仿宋_GB2312" w:cs="仿宋_GB2312"/>
          <w:b w:val="0"/>
          <w:bCs w:val="0"/>
          <w:spacing w:val="-4"/>
          <w:sz w:val="32"/>
          <w:szCs w:val="32"/>
        </w:rPr>
      </w:pPr>
    </w:p>
    <w:p>
      <w:pPr>
        <w:keepNext w:val="0"/>
        <w:keepLines w:val="0"/>
        <w:pageBreakBefore w:val="0"/>
        <w:widowControl w:val="0"/>
        <w:kinsoku/>
        <w:wordWrap/>
        <w:overflowPunct/>
        <w:topLinePunct w:val="0"/>
        <w:autoSpaceDE/>
        <w:autoSpaceDN/>
        <w:bidi w:val="0"/>
        <w:adjustRightInd/>
        <w:snapToGrid/>
        <w:spacing w:line="578" w:lineRule="exact"/>
        <w:ind w:firstLine="567"/>
        <w:textAlignment w:val="auto"/>
        <w:outlineLvl w:val="9"/>
        <w:rPr>
          <w:rStyle w:val="17"/>
          <w:rFonts w:hint="eastAsia" w:ascii="仿宋_GB2312" w:hAnsi="仿宋_GB2312" w:eastAsia="仿宋_GB2312" w:cs="仿宋_GB2312"/>
          <w:b w:val="0"/>
          <w:bCs w:val="0"/>
          <w:spacing w:val="-4"/>
          <w:sz w:val="32"/>
          <w:szCs w:val="32"/>
        </w:rPr>
      </w:pPr>
    </w:p>
    <w:p>
      <w:pPr>
        <w:keepNext w:val="0"/>
        <w:keepLines w:val="0"/>
        <w:pageBreakBefore w:val="0"/>
        <w:widowControl w:val="0"/>
        <w:kinsoku/>
        <w:wordWrap/>
        <w:overflowPunct/>
        <w:topLinePunct w:val="0"/>
        <w:autoSpaceDE/>
        <w:autoSpaceDN/>
        <w:bidi w:val="0"/>
        <w:adjustRightInd/>
        <w:snapToGrid/>
        <w:spacing w:line="578" w:lineRule="exact"/>
        <w:ind w:firstLine="567"/>
        <w:textAlignment w:val="auto"/>
        <w:outlineLvl w:val="9"/>
        <w:rPr>
          <w:rStyle w:val="17"/>
          <w:rFonts w:hint="eastAsia" w:ascii="仿宋_GB2312" w:hAnsi="仿宋_GB2312" w:eastAsia="仿宋_GB2312" w:cs="仿宋_GB2312"/>
          <w:b w:val="0"/>
          <w:bCs w:val="0"/>
          <w:spacing w:val="-4"/>
          <w:sz w:val="32"/>
          <w:szCs w:val="32"/>
        </w:rPr>
      </w:pPr>
    </w:p>
    <w:p>
      <w:pPr>
        <w:keepNext w:val="0"/>
        <w:keepLines w:val="0"/>
        <w:pageBreakBefore w:val="0"/>
        <w:widowControl w:val="0"/>
        <w:kinsoku/>
        <w:wordWrap/>
        <w:overflowPunct/>
        <w:topLinePunct w:val="0"/>
        <w:autoSpaceDE/>
        <w:autoSpaceDN/>
        <w:bidi w:val="0"/>
        <w:adjustRightInd/>
        <w:snapToGrid/>
        <w:spacing w:line="578" w:lineRule="exact"/>
        <w:ind w:firstLine="567"/>
        <w:textAlignment w:val="auto"/>
        <w:outlineLvl w:val="9"/>
        <w:rPr>
          <w:rStyle w:val="17"/>
          <w:rFonts w:hint="eastAsia" w:ascii="仿宋_GB2312" w:hAnsi="仿宋_GB2312" w:eastAsia="仿宋_GB2312" w:cs="仿宋_GB2312"/>
          <w:b w:val="0"/>
          <w:bCs w:val="0"/>
          <w:spacing w:val="-4"/>
          <w:sz w:val="32"/>
          <w:szCs w:val="32"/>
        </w:rPr>
      </w:pPr>
    </w:p>
    <w:p>
      <w:pPr>
        <w:keepNext w:val="0"/>
        <w:keepLines w:val="0"/>
        <w:pageBreakBefore w:val="0"/>
        <w:widowControl w:val="0"/>
        <w:kinsoku/>
        <w:wordWrap/>
        <w:overflowPunct/>
        <w:topLinePunct w:val="0"/>
        <w:autoSpaceDE/>
        <w:autoSpaceDN/>
        <w:bidi w:val="0"/>
        <w:adjustRightInd/>
        <w:snapToGrid/>
        <w:spacing w:line="578" w:lineRule="exact"/>
        <w:ind w:firstLine="567"/>
        <w:textAlignment w:val="auto"/>
        <w:outlineLvl w:val="9"/>
        <w:rPr>
          <w:rStyle w:val="17"/>
          <w:rFonts w:hint="eastAsia" w:ascii="仿宋_GB2312" w:hAnsi="仿宋_GB2312" w:eastAsia="仿宋_GB2312" w:cs="仿宋_GB2312"/>
          <w:b w:val="0"/>
          <w:bCs w:val="0"/>
          <w:spacing w:val="-4"/>
          <w:sz w:val="32"/>
          <w:szCs w:val="32"/>
        </w:rPr>
      </w:pPr>
    </w:p>
    <w:p>
      <w:pPr>
        <w:keepNext w:val="0"/>
        <w:keepLines w:val="0"/>
        <w:pageBreakBefore w:val="0"/>
        <w:widowControl w:val="0"/>
        <w:kinsoku/>
        <w:wordWrap/>
        <w:overflowPunct/>
        <w:topLinePunct w:val="0"/>
        <w:autoSpaceDE/>
        <w:autoSpaceDN/>
        <w:bidi w:val="0"/>
        <w:adjustRightInd/>
        <w:snapToGrid/>
        <w:spacing w:line="578" w:lineRule="exact"/>
        <w:ind w:firstLine="567"/>
        <w:textAlignment w:val="auto"/>
        <w:outlineLvl w:val="9"/>
        <w:rPr>
          <w:rStyle w:val="17"/>
          <w:rFonts w:hint="eastAsia" w:ascii="仿宋_GB2312" w:hAnsi="仿宋_GB2312" w:eastAsia="仿宋_GB2312" w:cs="仿宋_GB2312"/>
          <w:b w:val="0"/>
          <w:bCs w:val="0"/>
          <w:spacing w:val="-4"/>
          <w:sz w:val="32"/>
          <w:szCs w:val="32"/>
        </w:rPr>
      </w:pPr>
    </w:p>
    <w:p>
      <w:pPr>
        <w:keepNext w:val="0"/>
        <w:keepLines w:val="0"/>
        <w:pageBreakBefore w:val="0"/>
        <w:widowControl w:val="0"/>
        <w:kinsoku/>
        <w:wordWrap/>
        <w:overflowPunct/>
        <w:topLinePunct w:val="0"/>
        <w:autoSpaceDE/>
        <w:autoSpaceDN/>
        <w:bidi w:val="0"/>
        <w:adjustRightInd/>
        <w:snapToGrid/>
        <w:spacing w:line="578" w:lineRule="exact"/>
        <w:ind w:firstLine="567"/>
        <w:textAlignment w:val="auto"/>
        <w:outlineLvl w:val="9"/>
        <w:rPr>
          <w:rStyle w:val="17"/>
          <w:rFonts w:hint="eastAsia" w:ascii="仿宋_GB2312" w:hAnsi="仿宋_GB2312" w:eastAsia="仿宋_GB2312" w:cs="仿宋_GB2312"/>
          <w:b w:val="0"/>
          <w:bCs w:val="0"/>
          <w:spacing w:val="-4"/>
          <w:sz w:val="32"/>
          <w:szCs w:val="32"/>
        </w:rPr>
      </w:pPr>
    </w:p>
    <w:p>
      <w:pPr>
        <w:keepNext w:val="0"/>
        <w:keepLines w:val="0"/>
        <w:pageBreakBefore w:val="0"/>
        <w:widowControl w:val="0"/>
        <w:kinsoku/>
        <w:wordWrap/>
        <w:overflowPunct/>
        <w:topLinePunct w:val="0"/>
        <w:autoSpaceDE/>
        <w:autoSpaceDN/>
        <w:bidi w:val="0"/>
        <w:adjustRightInd/>
        <w:snapToGrid/>
        <w:spacing w:line="578" w:lineRule="exact"/>
        <w:ind w:firstLine="567"/>
        <w:textAlignment w:val="auto"/>
        <w:outlineLvl w:val="9"/>
        <w:rPr>
          <w:rStyle w:val="17"/>
          <w:rFonts w:hint="eastAsia" w:ascii="仿宋_GB2312" w:hAnsi="仿宋_GB2312" w:eastAsia="仿宋_GB2312" w:cs="仿宋_GB2312"/>
          <w:b w:val="0"/>
          <w:bCs w:val="0"/>
          <w:spacing w:val="-4"/>
          <w:sz w:val="32"/>
          <w:szCs w:val="32"/>
        </w:rPr>
      </w:pPr>
    </w:p>
    <w:p>
      <w:pPr>
        <w:keepNext w:val="0"/>
        <w:keepLines w:val="0"/>
        <w:pageBreakBefore w:val="0"/>
        <w:widowControl w:val="0"/>
        <w:kinsoku/>
        <w:wordWrap/>
        <w:overflowPunct/>
        <w:topLinePunct w:val="0"/>
        <w:autoSpaceDE/>
        <w:autoSpaceDN/>
        <w:bidi w:val="0"/>
        <w:adjustRightInd/>
        <w:snapToGrid/>
        <w:spacing w:line="578" w:lineRule="exact"/>
        <w:ind w:firstLine="567"/>
        <w:textAlignment w:val="auto"/>
        <w:outlineLvl w:val="9"/>
        <w:rPr>
          <w:rStyle w:val="17"/>
          <w:rFonts w:hint="eastAsia" w:ascii="仿宋_GB2312" w:hAnsi="仿宋_GB2312" w:eastAsia="仿宋_GB2312" w:cs="仿宋_GB2312"/>
          <w:b w:val="0"/>
          <w:bCs w:val="0"/>
          <w:spacing w:val="-4"/>
          <w:sz w:val="32"/>
          <w:szCs w:val="32"/>
        </w:rPr>
      </w:pPr>
    </w:p>
    <w:p>
      <w:pPr>
        <w:keepNext w:val="0"/>
        <w:keepLines w:val="0"/>
        <w:pageBreakBefore w:val="0"/>
        <w:widowControl w:val="0"/>
        <w:kinsoku/>
        <w:wordWrap/>
        <w:overflowPunct/>
        <w:topLinePunct w:val="0"/>
        <w:autoSpaceDE/>
        <w:autoSpaceDN/>
        <w:bidi w:val="0"/>
        <w:adjustRightInd/>
        <w:snapToGrid/>
        <w:spacing w:line="578" w:lineRule="exact"/>
        <w:ind w:firstLine="567"/>
        <w:textAlignment w:val="auto"/>
        <w:outlineLvl w:val="9"/>
        <w:rPr>
          <w:rStyle w:val="17"/>
          <w:rFonts w:hint="eastAsia" w:ascii="仿宋_GB2312" w:hAnsi="仿宋_GB2312" w:eastAsia="仿宋_GB2312" w:cs="仿宋_GB2312"/>
          <w:b w:val="0"/>
          <w:bCs w:val="0"/>
          <w:spacing w:val="-4"/>
          <w:sz w:val="32"/>
          <w:szCs w:val="32"/>
        </w:rPr>
      </w:pPr>
    </w:p>
    <w:p>
      <w:pPr>
        <w:keepNext w:val="0"/>
        <w:keepLines w:val="0"/>
        <w:pageBreakBefore w:val="0"/>
        <w:widowControl w:val="0"/>
        <w:kinsoku/>
        <w:wordWrap/>
        <w:overflowPunct/>
        <w:topLinePunct w:val="0"/>
        <w:autoSpaceDE/>
        <w:autoSpaceDN/>
        <w:bidi w:val="0"/>
        <w:adjustRightInd/>
        <w:snapToGrid/>
        <w:spacing w:line="578" w:lineRule="exact"/>
        <w:ind w:firstLine="567"/>
        <w:textAlignment w:val="auto"/>
        <w:outlineLvl w:val="9"/>
        <w:rPr>
          <w:rStyle w:val="17"/>
          <w:rFonts w:hint="eastAsia" w:ascii="仿宋_GB2312" w:hAnsi="仿宋_GB2312" w:eastAsia="仿宋_GB2312" w:cs="仿宋_GB2312"/>
          <w:b w:val="0"/>
          <w:bCs w:val="0"/>
          <w:spacing w:val="-4"/>
          <w:sz w:val="32"/>
          <w:szCs w:val="32"/>
        </w:rPr>
      </w:pP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docPartObj>
        <w:docPartGallery w:val="autotext"/>
      </w:docPartObj>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110C4"/>
    <w:rsid w:val="00037D50"/>
    <w:rsid w:val="0005416C"/>
    <w:rsid w:val="00056465"/>
    <w:rsid w:val="001028C5"/>
    <w:rsid w:val="00102DFF"/>
    <w:rsid w:val="00121AE4"/>
    <w:rsid w:val="0014601B"/>
    <w:rsid w:val="00146AAD"/>
    <w:rsid w:val="00150F05"/>
    <w:rsid w:val="001B3A40"/>
    <w:rsid w:val="00273CCD"/>
    <w:rsid w:val="00291BC0"/>
    <w:rsid w:val="00311DBE"/>
    <w:rsid w:val="00345DD7"/>
    <w:rsid w:val="00351EFF"/>
    <w:rsid w:val="003B0577"/>
    <w:rsid w:val="003E7E58"/>
    <w:rsid w:val="003F5180"/>
    <w:rsid w:val="00414C3A"/>
    <w:rsid w:val="004366A8"/>
    <w:rsid w:val="004A05EE"/>
    <w:rsid w:val="004C38BC"/>
    <w:rsid w:val="004F1F3C"/>
    <w:rsid w:val="00502BA7"/>
    <w:rsid w:val="005162F1"/>
    <w:rsid w:val="00535153"/>
    <w:rsid w:val="00554F82"/>
    <w:rsid w:val="0056390D"/>
    <w:rsid w:val="005719B0"/>
    <w:rsid w:val="005A4F2E"/>
    <w:rsid w:val="005A5018"/>
    <w:rsid w:val="005C51DF"/>
    <w:rsid w:val="005D10D6"/>
    <w:rsid w:val="005E7C5E"/>
    <w:rsid w:val="0075584F"/>
    <w:rsid w:val="00855E3A"/>
    <w:rsid w:val="0091457F"/>
    <w:rsid w:val="00922CB9"/>
    <w:rsid w:val="00925D36"/>
    <w:rsid w:val="00944DD1"/>
    <w:rsid w:val="009E5CD9"/>
    <w:rsid w:val="009F4373"/>
    <w:rsid w:val="00A26421"/>
    <w:rsid w:val="00A34588"/>
    <w:rsid w:val="00A413B8"/>
    <w:rsid w:val="00A4293B"/>
    <w:rsid w:val="00A67D50"/>
    <w:rsid w:val="00A8691A"/>
    <w:rsid w:val="00A972DF"/>
    <w:rsid w:val="00AC1946"/>
    <w:rsid w:val="00AC3A96"/>
    <w:rsid w:val="00AD5E52"/>
    <w:rsid w:val="00AF683C"/>
    <w:rsid w:val="00B2343E"/>
    <w:rsid w:val="00B40063"/>
    <w:rsid w:val="00B41F61"/>
    <w:rsid w:val="00B74D04"/>
    <w:rsid w:val="00BA46E6"/>
    <w:rsid w:val="00BB5015"/>
    <w:rsid w:val="00C56C72"/>
    <w:rsid w:val="00C62CB9"/>
    <w:rsid w:val="00CA6457"/>
    <w:rsid w:val="00CA6DC2"/>
    <w:rsid w:val="00CD37A4"/>
    <w:rsid w:val="00CE2FD9"/>
    <w:rsid w:val="00D17F2E"/>
    <w:rsid w:val="00D30354"/>
    <w:rsid w:val="00D52B7C"/>
    <w:rsid w:val="00D80C1E"/>
    <w:rsid w:val="00DB1661"/>
    <w:rsid w:val="00DF42A0"/>
    <w:rsid w:val="00E30E91"/>
    <w:rsid w:val="00E769FE"/>
    <w:rsid w:val="00E774CE"/>
    <w:rsid w:val="00E96D03"/>
    <w:rsid w:val="00EA2CBE"/>
    <w:rsid w:val="00EB10A0"/>
    <w:rsid w:val="00F32FEE"/>
    <w:rsid w:val="00FB10BB"/>
    <w:rsid w:val="09A610B7"/>
    <w:rsid w:val="0CB44F22"/>
    <w:rsid w:val="15697BF9"/>
    <w:rsid w:val="18047697"/>
    <w:rsid w:val="23812740"/>
    <w:rsid w:val="32901774"/>
    <w:rsid w:val="38F141D5"/>
    <w:rsid w:val="396912AE"/>
    <w:rsid w:val="3E0102CD"/>
    <w:rsid w:val="4C3D1751"/>
    <w:rsid w:val="4D2606A1"/>
    <w:rsid w:val="51B561F9"/>
    <w:rsid w:val="56D42C24"/>
    <w:rsid w:val="690F16ED"/>
    <w:rsid w:val="6BF300E7"/>
    <w:rsid w:val="6EDA20CC"/>
    <w:rsid w:val="73A93B20"/>
    <w:rsid w:val="798A4A4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nhideWhenUsed="0" w:uiPriority="99" w:semiHidden="0" w:name="Table Subtle 1"/>
    <w:lsdException w:uiPriority="99" w:name="Table Subtle 2"/>
    <w:lsdException w:uiPriority="99" w:name="Table Web 1"/>
    <w:lsdException w:unhideWhenUsed="0" w:uiPriority="99" w:semiHidden="0" w:name="Table Web 2"/>
    <w:lsdException w:unhideWhenUsed="0" w:uiPriority="99" w:semiHidden="0"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6">
    <w:name w:val="Default Paragraph Font"/>
    <w:semiHidden/>
    <w:unhideWhenUsed/>
    <w:qFormat/>
    <w:uiPriority w:val="1"/>
  </w:style>
  <w:style w:type="table" w:default="1" w:styleId="19">
    <w:name w:val="Normal Table"/>
    <w:semiHidden/>
    <w:unhideWhenUsed/>
    <w:qFormat/>
    <w:uiPriority w:val="99"/>
    <w:tblPr>
      <w:tblLayout w:type="fixed"/>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7">
    <w:name w:val="Strong"/>
    <w:basedOn w:val="16"/>
    <w:qFormat/>
    <w:uiPriority w:val="0"/>
    <w:rPr>
      <w:b/>
      <w:bCs/>
    </w:rPr>
  </w:style>
  <w:style w:type="character" w:styleId="18">
    <w:name w:val="Emphasis"/>
    <w:basedOn w:val="16"/>
    <w:qFormat/>
    <w:uiPriority w:val="20"/>
    <w:rPr>
      <w:rFonts w:asciiTheme="minorHAnsi" w:hAnsiTheme="minorHAnsi"/>
      <w:b/>
      <w:i/>
      <w:iCs/>
    </w:rPr>
  </w:style>
  <w:style w:type="character" w:customStyle="1" w:styleId="20">
    <w:name w:val="标题 1 字符"/>
    <w:basedOn w:val="16"/>
    <w:link w:val="2"/>
    <w:qFormat/>
    <w:uiPriority w:val="9"/>
    <w:rPr>
      <w:rFonts w:asciiTheme="majorHAnsi" w:hAnsiTheme="majorHAnsi" w:eastAsiaTheme="majorEastAsia"/>
      <w:b/>
      <w:bCs/>
      <w:kern w:val="32"/>
      <w:sz w:val="32"/>
      <w:szCs w:val="32"/>
    </w:rPr>
  </w:style>
  <w:style w:type="character" w:customStyle="1" w:styleId="21">
    <w:name w:val="标题 2 字符"/>
    <w:basedOn w:val="16"/>
    <w:link w:val="3"/>
    <w:semiHidden/>
    <w:qFormat/>
    <w:uiPriority w:val="9"/>
    <w:rPr>
      <w:rFonts w:asciiTheme="majorHAnsi" w:hAnsiTheme="majorHAnsi" w:eastAsiaTheme="majorEastAsia"/>
      <w:b/>
      <w:bCs/>
      <w:i/>
      <w:iCs/>
      <w:sz w:val="28"/>
      <w:szCs w:val="28"/>
    </w:rPr>
  </w:style>
  <w:style w:type="character" w:customStyle="1" w:styleId="22">
    <w:name w:val="标题 3 字符"/>
    <w:basedOn w:val="16"/>
    <w:link w:val="4"/>
    <w:semiHidden/>
    <w:qFormat/>
    <w:uiPriority w:val="9"/>
    <w:rPr>
      <w:rFonts w:asciiTheme="majorHAnsi" w:hAnsiTheme="majorHAnsi" w:eastAsiaTheme="majorEastAsia"/>
      <w:b/>
      <w:bCs/>
      <w:sz w:val="26"/>
      <w:szCs w:val="26"/>
    </w:rPr>
  </w:style>
  <w:style w:type="character" w:customStyle="1" w:styleId="23">
    <w:name w:val="标题 4 字符"/>
    <w:basedOn w:val="16"/>
    <w:link w:val="5"/>
    <w:qFormat/>
    <w:uiPriority w:val="9"/>
    <w:rPr>
      <w:b/>
      <w:bCs/>
      <w:sz w:val="28"/>
      <w:szCs w:val="28"/>
    </w:rPr>
  </w:style>
  <w:style w:type="character" w:customStyle="1" w:styleId="24">
    <w:name w:val="标题 5 字符"/>
    <w:basedOn w:val="16"/>
    <w:link w:val="6"/>
    <w:semiHidden/>
    <w:qFormat/>
    <w:uiPriority w:val="9"/>
    <w:rPr>
      <w:b/>
      <w:bCs/>
      <w:i/>
      <w:iCs/>
      <w:sz w:val="26"/>
      <w:szCs w:val="26"/>
    </w:rPr>
  </w:style>
  <w:style w:type="character" w:customStyle="1" w:styleId="25">
    <w:name w:val="标题 6 字符"/>
    <w:basedOn w:val="16"/>
    <w:link w:val="7"/>
    <w:semiHidden/>
    <w:qFormat/>
    <w:uiPriority w:val="9"/>
    <w:rPr>
      <w:b/>
      <w:bCs/>
    </w:rPr>
  </w:style>
  <w:style w:type="character" w:customStyle="1" w:styleId="26">
    <w:name w:val="标题 7 字符"/>
    <w:basedOn w:val="16"/>
    <w:link w:val="8"/>
    <w:semiHidden/>
    <w:qFormat/>
    <w:uiPriority w:val="9"/>
    <w:rPr>
      <w:sz w:val="24"/>
      <w:szCs w:val="24"/>
    </w:rPr>
  </w:style>
  <w:style w:type="character" w:customStyle="1" w:styleId="27">
    <w:name w:val="标题 8 字符"/>
    <w:basedOn w:val="16"/>
    <w:link w:val="9"/>
    <w:semiHidden/>
    <w:qFormat/>
    <w:uiPriority w:val="9"/>
    <w:rPr>
      <w:i/>
      <w:iCs/>
      <w:sz w:val="24"/>
      <w:szCs w:val="24"/>
    </w:rPr>
  </w:style>
  <w:style w:type="character" w:customStyle="1" w:styleId="28">
    <w:name w:val="标题 9 字符"/>
    <w:basedOn w:val="16"/>
    <w:link w:val="10"/>
    <w:semiHidden/>
    <w:qFormat/>
    <w:uiPriority w:val="9"/>
    <w:rPr>
      <w:rFonts w:asciiTheme="majorHAnsi" w:hAnsiTheme="majorHAnsi" w:eastAsiaTheme="majorEastAsia"/>
    </w:rPr>
  </w:style>
  <w:style w:type="character" w:customStyle="1" w:styleId="29">
    <w:name w:val="标题 字符"/>
    <w:basedOn w:val="16"/>
    <w:link w:val="15"/>
    <w:qFormat/>
    <w:uiPriority w:val="10"/>
    <w:rPr>
      <w:rFonts w:asciiTheme="majorHAnsi" w:hAnsiTheme="majorHAnsi" w:eastAsiaTheme="majorEastAsia"/>
      <w:b/>
      <w:bCs/>
      <w:kern w:val="28"/>
      <w:sz w:val="32"/>
      <w:szCs w:val="32"/>
    </w:rPr>
  </w:style>
  <w:style w:type="character" w:customStyle="1" w:styleId="30">
    <w:name w:val="副标题 字符"/>
    <w:basedOn w:val="16"/>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6"/>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6"/>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6"/>
    <w:qFormat/>
    <w:uiPriority w:val="21"/>
    <w:rPr>
      <w:b/>
      <w:i/>
      <w:sz w:val="24"/>
      <w:szCs w:val="24"/>
      <w:u w:val="single"/>
    </w:rPr>
  </w:style>
  <w:style w:type="character" w:customStyle="1" w:styleId="39">
    <w:name w:val="不明显参考1"/>
    <w:basedOn w:val="16"/>
    <w:qFormat/>
    <w:uiPriority w:val="31"/>
    <w:rPr>
      <w:sz w:val="24"/>
      <w:szCs w:val="24"/>
      <w:u w:val="single"/>
    </w:rPr>
  </w:style>
  <w:style w:type="character" w:customStyle="1" w:styleId="40">
    <w:name w:val="明显参考1"/>
    <w:basedOn w:val="16"/>
    <w:qFormat/>
    <w:uiPriority w:val="32"/>
    <w:rPr>
      <w:b/>
      <w:sz w:val="24"/>
      <w:u w:val="single"/>
    </w:rPr>
  </w:style>
  <w:style w:type="character" w:customStyle="1" w:styleId="41">
    <w:name w:val="书籍标题1"/>
    <w:basedOn w:val="16"/>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6"/>
    <w:link w:val="13"/>
    <w:qFormat/>
    <w:uiPriority w:val="99"/>
    <w:rPr>
      <w:rFonts w:ascii="Calibri" w:hAnsi="Calibri" w:eastAsia="宋体"/>
      <w:kern w:val="2"/>
      <w:sz w:val="18"/>
      <w:szCs w:val="18"/>
    </w:rPr>
  </w:style>
  <w:style w:type="character" w:customStyle="1" w:styleId="44">
    <w:name w:val="页脚 字符"/>
    <w:basedOn w:val="16"/>
    <w:link w:val="12"/>
    <w:qFormat/>
    <w:uiPriority w:val="99"/>
    <w:rPr>
      <w:rFonts w:ascii="Calibri" w:hAnsi="Calibri" w:eastAsia="宋体"/>
      <w:kern w:val="2"/>
      <w:sz w:val="18"/>
      <w:szCs w:val="18"/>
    </w:rPr>
  </w:style>
  <w:style w:type="character" w:customStyle="1" w:styleId="45">
    <w:name w:val="批注框文本 字符"/>
    <w:basedOn w:val="16"/>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113</Words>
  <Characters>648</Characters>
  <Lines>5</Lines>
  <Paragraphs>1</Paragraphs>
  <TotalTime>23</TotalTime>
  <ScaleCrop>false</ScaleCrop>
  <LinksUpToDate>false</LinksUpToDate>
  <CharactersWithSpaces>760</CharactersWithSpaces>
  <Application>WPS Office_10.8.2.6837_F1E327BC-269C-435d-A152-05C5408002CA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lenovo</cp:lastModifiedBy>
  <cp:lastPrinted>2018-12-31T10:56:00Z</cp:lastPrinted>
  <dcterms:modified xsi:type="dcterms:W3CDTF">2025-08-25T03:06:58Z</dcterms:modified>
  <cp:revision>64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2052-10.8.2.6837</vt:lpwstr>
  </property>
  <property fmtid="{D5CDD505-2E9C-101B-9397-08002B2CF9AE}" pid="3" name="ICV">
    <vt:lpwstr>160D1BA1944349B08C48068401F6E698</vt:lpwstr>
  </property>
</Properties>
</file>