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D80" w:rsidRDefault="00B70D80">
      <w:pPr>
        <w:widowControl/>
        <w:spacing w:line="560" w:lineRule="exact"/>
        <w:jc w:val="left"/>
        <w:rPr>
          <w:rFonts w:ascii="宋体" w:eastAsia="宋体"/>
          <w:sz w:val="32"/>
          <w:szCs w:val="32"/>
        </w:rPr>
      </w:pPr>
    </w:p>
    <w:p w:rsidR="00B70D80" w:rsidRDefault="00B70D80">
      <w:pPr>
        <w:widowControl/>
        <w:spacing w:line="560" w:lineRule="exact"/>
        <w:jc w:val="left"/>
        <w:rPr>
          <w:rFonts w:ascii="宋体" w:eastAsia="宋体"/>
          <w:sz w:val="44"/>
          <w:szCs w:val="44"/>
        </w:rPr>
      </w:pPr>
    </w:p>
    <w:p w:rsidR="00B70D80" w:rsidRDefault="00B70D80">
      <w:pPr>
        <w:widowControl/>
        <w:spacing w:line="560" w:lineRule="exact"/>
        <w:jc w:val="left"/>
        <w:rPr>
          <w:rFonts w:ascii="宋体" w:eastAsia="宋体"/>
          <w:sz w:val="44"/>
          <w:szCs w:val="44"/>
        </w:rPr>
      </w:pPr>
    </w:p>
    <w:p w:rsidR="00B70D80" w:rsidRDefault="00B70D80">
      <w:pPr>
        <w:widowControl/>
        <w:spacing w:line="560" w:lineRule="exact"/>
        <w:jc w:val="left"/>
        <w:rPr>
          <w:rFonts w:ascii="宋体" w:eastAsia="宋体"/>
          <w:sz w:val="44"/>
          <w:szCs w:val="44"/>
        </w:rPr>
      </w:pPr>
    </w:p>
    <w:p w:rsidR="00B70D80" w:rsidRDefault="00F01239">
      <w:pPr>
        <w:widowControl/>
        <w:spacing w:line="560" w:lineRule="exact"/>
        <w:jc w:val="center"/>
        <w:outlineLvl w:val="0"/>
        <w:rPr>
          <w:rFonts w:ascii="宋体" w:eastAsia="黑体"/>
          <w:sz w:val="44"/>
          <w:szCs w:val="44"/>
        </w:rPr>
      </w:pPr>
      <w:r>
        <w:rPr>
          <w:rFonts w:ascii="宋体" w:eastAsia="黑体"/>
          <w:sz w:val="44"/>
          <w:szCs w:val="44"/>
        </w:rPr>
        <w:t>新疆畜牧科学院兽医研究所（新疆畜牧科学院动物临床医学研究中心）</w:t>
      </w:r>
    </w:p>
    <w:p w:rsidR="00B70D80" w:rsidRDefault="00F01239">
      <w:pPr>
        <w:widowControl/>
        <w:spacing w:line="560" w:lineRule="exact"/>
        <w:jc w:val="center"/>
        <w:outlineLvl w:val="0"/>
        <w:rPr>
          <w:rFonts w:ascii="黑体" w:eastAsia="黑体"/>
          <w:sz w:val="44"/>
          <w:szCs w:val="44"/>
        </w:rPr>
      </w:pPr>
      <w:r>
        <w:rPr>
          <w:rFonts w:ascii="黑体" w:eastAsia="黑体"/>
          <w:sz w:val="44"/>
          <w:szCs w:val="44"/>
        </w:rPr>
        <w:t>2024</w:t>
      </w:r>
      <w:r>
        <w:rPr>
          <w:rFonts w:ascii="黑体" w:eastAsia="黑体"/>
          <w:sz w:val="44"/>
          <w:szCs w:val="44"/>
        </w:rPr>
        <w:t>年度部门决算公开说明</w:t>
      </w:r>
    </w:p>
    <w:p w:rsidR="00B70D80" w:rsidRDefault="00F01239">
      <w:pPr>
        <w:widowControl/>
        <w:spacing w:line="560" w:lineRule="exact"/>
      </w:pPr>
      <w:r>
        <w:rPr>
          <w:sz w:val="0"/>
          <w:szCs w:val="0"/>
        </w:rPr>
        <w:br w:type="page"/>
      </w:r>
    </w:p>
    <w:p w:rsidR="00B70D80" w:rsidRDefault="00F01239">
      <w:pPr>
        <w:widowControl/>
        <w:spacing w:line="560" w:lineRule="exact"/>
        <w:jc w:val="center"/>
        <w:rPr>
          <w:rFonts w:ascii="黑体" w:eastAsia="黑体"/>
          <w:sz w:val="32"/>
          <w:szCs w:val="32"/>
        </w:rPr>
      </w:pPr>
      <w:r>
        <w:rPr>
          <w:rFonts w:ascii="黑体" w:eastAsia="黑体"/>
          <w:b/>
          <w:sz w:val="32"/>
          <w:szCs w:val="32"/>
        </w:rPr>
        <w:t>目</w:t>
      </w:r>
      <w:r w:rsidR="007B2215">
        <w:rPr>
          <w:rFonts w:ascii="黑体" w:eastAsia="黑体" w:hint="eastAsia"/>
          <w:b/>
          <w:sz w:val="32"/>
          <w:szCs w:val="32"/>
        </w:rPr>
        <w:t xml:space="preserve"> </w:t>
      </w:r>
      <w:r>
        <w:rPr>
          <w:rFonts w:ascii="黑体" w:eastAsia="黑体"/>
          <w:b/>
          <w:sz w:val="32"/>
          <w:szCs w:val="32"/>
        </w:rPr>
        <w:t>录</w:t>
      </w:r>
    </w:p>
    <w:p w:rsidR="00B70D80" w:rsidRDefault="00F01239">
      <w:pPr>
        <w:widowControl/>
        <w:spacing w:line="560" w:lineRule="exact"/>
        <w:jc w:val="left"/>
        <w:rPr>
          <w:rFonts w:ascii="仿宋_GB2312" w:eastAsia="仿宋_GB2312"/>
          <w:sz w:val="32"/>
          <w:szCs w:val="32"/>
        </w:rPr>
      </w:pPr>
      <w:r>
        <w:rPr>
          <w:rFonts w:ascii="仿宋_GB2312" w:eastAsia="仿宋_GB2312"/>
          <w:b/>
          <w:sz w:val="32"/>
          <w:szCs w:val="32"/>
        </w:rPr>
        <w:t>第一部分</w:t>
      </w:r>
      <w:r w:rsidR="00F37DB8">
        <w:rPr>
          <w:rFonts w:ascii="仿宋_GB2312" w:eastAsia="仿宋_GB2312" w:hint="eastAsia"/>
          <w:b/>
          <w:sz w:val="32"/>
          <w:szCs w:val="32"/>
        </w:rPr>
        <w:t xml:space="preserve">  </w:t>
      </w:r>
      <w:r>
        <w:rPr>
          <w:rFonts w:ascii="仿宋_GB2312" w:eastAsia="仿宋_GB2312"/>
          <w:b/>
          <w:sz w:val="32"/>
          <w:szCs w:val="32"/>
        </w:rPr>
        <w:t>单位概况</w:t>
      </w:r>
    </w:p>
    <w:p w:rsidR="00B70D80" w:rsidRDefault="00F01239">
      <w:pPr>
        <w:widowControl/>
        <w:spacing w:line="560" w:lineRule="exact"/>
        <w:jc w:val="left"/>
        <w:rPr>
          <w:rFonts w:ascii="仿宋_GB2312" w:eastAsia="仿宋_GB2312"/>
          <w:sz w:val="32"/>
          <w:szCs w:val="32"/>
        </w:rPr>
      </w:pPr>
      <w:r>
        <w:rPr>
          <w:rFonts w:ascii="仿宋_GB2312" w:eastAsia="仿宋_GB2312"/>
          <w:sz w:val="32"/>
          <w:szCs w:val="32"/>
        </w:rPr>
        <w:t>一、主要职能</w:t>
      </w:r>
    </w:p>
    <w:p w:rsidR="00B70D80" w:rsidRDefault="00F01239">
      <w:pPr>
        <w:widowControl/>
        <w:spacing w:line="560" w:lineRule="exact"/>
        <w:jc w:val="left"/>
        <w:rPr>
          <w:rFonts w:ascii="仿宋_GB2312" w:eastAsia="仿宋_GB2312"/>
          <w:sz w:val="32"/>
          <w:szCs w:val="32"/>
        </w:rPr>
      </w:pPr>
      <w:r>
        <w:rPr>
          <w:rFonts w:ascii="仿宋_GB2312" w:eastAsia="仿宋_GB2312"/>
          <w:sz w:val="32"/>
          <w:szCs w:val="32"/>
        </w:rPr>
        <w:t>二、机构设置及人员情况</w:t>
      </w:r>
    </w:p>
    <w:p w:rsidR="00B70D80" w:rsidRDefault="00F01239">
      <w:pPr>
        <w:widowControl/>
        <w:spacing w:line="560" w:lineRule="exact"/>
        <w:jc w:val="left"/>
        <w:rPr>
          <w:rFonts w:ascii="仿宋_GB2312" w:eastAsia="仿宋_GB2312"/>
          <w:sz w:val="32"/>
          <w:szCs w:val="32"/>
        </w:rPr>
      </w:pPr>
      <w:r>
        <w:rPr>
          <w:rFonts w:ascii="仿宋_GB2312" w:eastAsia="仿宋_GB2312"/>
          <w:b/>
          <w:sz w:val="32"/>
          <w:szCs w:val="32"/>
        </w:rPr>
        <w:t>第二部分</w:t>
      </w:r>
      <w:r>
        <w:rPr>
          <w:rFonts w:ascii="仿宋_GB2312" w:eastAsia="仿宋_GB2312"/>
          <w:b/>
          <w:sz w:val="32"/>
          <w:szCs w:val="32"/>
        </w:rPr>
        <w:t>部门</w:t>
      </w:r>
      <w:r w:rsidR="00F37DB8">
        <w:rPr>
          <w:rFonts w:ascii="仿宋_GB2312" w:eastAsia="仿宋_GB2312" w:hint="eastAsia"/>
          <w:b/>
          <w:sz w:val="32"/>
          <w:szCs w:val="32"/>
        </w:rPr>
        <w:t xml:space="preserve">  </w:t>
      </w:r>
      <w:r>
        <w:rPr>
          <w:rFonts w:ascii="仿宋_GB2312" w:eastAsia="仿宋_GB2312"/>
          <w:b/>
          <w:sz w:val="32"/>
          <w:szCs w:val="32"/>
        </w:rPr>
        <w:t>决算情况说明</w:t>
      </w:r>
    </w:p>
    <w:p w:rsidR="00B70D80" w:rsidRDefault="00F01239">
      <w:pPr>
        <w:widowControl/>
        <w:spacing w:line="560" w:lineRule="exact"/>
        <w:jc w:val="left"/>
        <w:rPr>
          <w:rFonts w:ascii="仿宋_GB2312" w:eastAsia="仿宋_GB2312"/>
          <w:sz w:val="32"/>
          <w:szCs w:val="32"/>
        </w:rPr>
      </w:pPr>
      <w:r>
        <w:rPr>
          <w:rFonts w:ascii="仿宋_GB2312" w:eastAsia="仿宋_GB2312"/>
          <w:sz w:val="32"/>
          <w:szCs w:val="32"/>
        </w:rPr>
        <w:t>一、收入支出决算总体情况说明</w:t>
      </w:r>
    </w:p>
    <w:p w:rsidR="00B70D80" w:rsidRDefault="00F01239">
      <w:pPr>
        <w:widowControl/>
        <w:spacing w:line="560" w:lineRule="exact"/>
        <w:jc w:val="left"/>
        <w:rPr>
          <w:rFonts w:ascii="仿宋_GB2312" w:eastAsia="仿宋_GB2312"/>
          <w:sz w:val="32"/>
          <w:szCs w:val="32"/>
        </w:rPr>
      </w:pPr>
      <w:r>
        <w:rPr>
          <w:rFonts w:ascii="仿宋_GB2312" w:eastAsia="仿宋_GB2312"/>
          <w:sz w:val="32"/>
          <w:szCs w:val="32"/>
        </w:rPr>
        <w:t>二、收入决算情况说明</w:t>
      </w:r>
    </w:p>
    <w:p w:rsidR="00B70D80" w:rsidRDefault="00F01239">
      <w:pPr>
        <w:widowControl/>
        <w:spacing w:line="560" w:lineRule="exact"/>
        <w:jc w:val="left"/>
        <w:rPr>
          <w:rFonts w:ascii="仿宋_GB2312" w:eastAsia="仿宋_GB2312"/>
          <w:sz w:val="32"/>
          <w:szCs w:val="32"/>
        </w:rPr>
      </w:pPr>
      <w:r>
        <w:rPr>
          <w:rFonts w:ascii="仿宋_GB2312" w:eastAsia="仿宋_GB2312"/>
          <w:sz w:val="32"/>
          <w:szCs w:val="32"/>
        </w:rPr>
        <w:t>三、支出决算情况说明</w:t>
      </w:r>
    </w:p>
    <w:p w:rsidR="00B70D80" w:rsidRDefault="00F01239">
      <w:pPr>
        <w:widowControl/>
        <w:spacing w:line="560" w:lineRule="exact"/>
        <w:jc w:val="left"/>
        <w:rPr>
          <w:rFonts w:ascii="仿宋_GB2312" w:eastAsia="仿宋_GB2312"/>
          <w:sz w:val="32"/>
          <w:szCs w:val="32"/>
        </w:rPr>
      </w:pPr>
      <w:r>
        <w:rPr>
          <w:rFonts w:ascii="仿宋_GB2312" w:eastAsia="仿宋_GB2312"/>
          <w:sz w:val="32"/>
          <w:szCs w:val="32"/>
        </w:rPr>
        <w:t>四、财政拨款收入支出决算总体情况说明</w:t>
      </w:r>
    </w:p>
    <w:p w:rsidR="00B70D80" w:rsidRDefault="00F01239">
      <w:pPr>
        <w:widowControl/>
        <w:spacing w:line="560" w:lineRule="exact"/>
        <w:jc w:val="left"/>
        <w:rPr>
          <w:rFonts w:ascii="仿宋_GB2312" w:eastAsia="仿宋_GB2312"/>
          <w:sz w:val="32"/>
          <w:szCs w:val="32"/>
        </w:rPr>
      </w:pPr>
      <w:r>
        <w:rPr>
          <w:rFonts w:ascii="仿宋_GB2312" w:eastAsia="仿宋_GB2312"/>
          <w:sz w:val="32"/>
          <w:szCs w:val="32"/>
        </w:rPr>
        <w:t>五、一般公共预算财政拨款支出决算情况说明</w:t>
      </w:r>
    </w:p>
    <w:p w:rsidR="00B70D80" w:rsidRDefault="00F01239">
      <w:pPr>
        <w:widowControl/>
        <w:spacing w:line="560" w:lineRule="exact"/>
        <w:jc w:val="left"/>
        <w:rPr>
          <w:rFonts w:ascii="仿宋_GB2312" w:eastAsia="仿宋_GB2312"/>
          <w:sz w:val="32"/>
          <w:szCs w:val="32"/>
        </w:rPr>
      </w:pPr>
      <w:r>
        <w:rPr>
          <w:rFonts w:ascii="仿宋_GB2312" w:eastAsia="仿宋_GB2312"/>
          <w:sz w:val="32"/>
          <w:szCs w:val="32"/>
        </w:rPr>
        <w:t>（一）一般公共预算财政拨款支出决算总体情况</w:t>
      </w:r>
    </w:p>
    <w:p w:rsidR="00B70D80" w:rsidRDefault="00F01239">
      <w:pPr>
        <w:widowControl/>
        <w:spacing w:line="560" w:lineRule="exact"/>
        <w:jc w:val="left"/>
        <w:rPr>
          <w:rFonts w:ascii="仿宋_GB2312" w:eastAsia="仿宋_GB2312"/>
          <w:sz w:val="32"/>
          <w:szCs w:val="32"/>
        </w:rPr>
      </w:pPr>
      <w:r>
        <w:rPr>
          <w:rFonts w:ascii="仿宋_GB2312" w:eastAsia="仿宋_GB2312"/>
          <w:sz w:val="32"/>
          <w:szCs w:val="32"/>
        </w:rPr>
        <w:t>（二）一般公共预算财政拨款支出决算结构情况</w:t>
      </w:r>
    </w:p>
    <w:p w:rsidR="00B70D80" w:rsidRDefault="00F01239">
      <w:pPr>
        <w:widowControl/>
        <w:spacing w:line="560" w:lineRule="exact"/>
        <w:jc w:val="left"/>
        <w:rPr>
          <w:rFonts w:ascii="仿宋_GB2312" w:eastAsia="仿宋_GB2312"/>
          <w:sz w:val="32"/>
          <w:szCs w:val="32"/>
        </w:rPr>
      </w:pPr>
      <w:r>
        <w:rPr>
          <w:rFonts w:ascii="仿宋_GB2312" w:eastAsia="仿宋_GB2312"/>
          <w:sz w:val="32"/>
          <w:szCs w:val="32"/>
        </w:rPr>
        <w:t>（三）一般公共预算财政拨款支出决算具体情况</w:t>
      </w:r>
    </w:p>
    <w:p w:rsidR="00B70D80" w:rsidRDefault="00F01239">
      <w:pPr>
        <w:widowControl/>
        <w:spacing w:line="560" w:lineRule="exact"/>
        <w:jc w:val="left"/>
        <w:rPr>
          <w:rFonts w:ascii="仿宋_GB2312" w:eastAsia="仿宋_GB2312"/>
          <w:sz w:val="32"/>
          <w:szCs w:val="32"/>
        </w:rPr>
      </w:pPr>
      <w:r>
        <w:rPr>
          <w:rFonts w:ascii="仿宋_GB2312" w:eastAsia="仿宋_GB2312"/>
          <w:sz w:val="32"/>
          <w:szCs w:val="32"/>
        </w:rPr>
        <w:t>六、一般公共预算财政拨款基本支出决算情况说明</w:t>
      </w:r>
    </w:p>
    <w:p w:rsidR="00B70D80" w:rsidRDefault="00F01239">
      <w:pPr>
        <w:widowControl/>
        <w:spacing w:line="560" w:lineRule="exact"/>
        <w:jc w:val="left"/>
        <w:rPr>
          <w:rFonts w:ascii="仿宋_GB2312" w:eastAsia="仿宋_GB2312"/>
          <w:sz w:val="32"/>
          <w:szCs w:val="32"/>
        </w:rPr>
      </w:pPr>
      <w:r>
        <w:rPr>
          <w:rFonts w:ascii="仿宋_GB2312" w:eastAsia="仿宋_GB2312"/>
          <w:sz w:val="32"/>
          <w:szCs w:val="32"/>
        </w:rPr>
        <w:t>七、政府性基金预算财政拨款收入支出决算情况说明</w:t>
      </w:r>
    </w:p>
    <w:p w:rsidR="00B70D80" w:rsidRDefault="00F01239">
      <w:pPr>
        <w:widowControl/>
        <w:spacing w:line="560" w:lineRule="exact"/>
        <w:jc w:val="left"/>
        <w:rPr>
          <w:rFonts w:ascii="仿宋_GB2312" w:eastAsia="仿宋_GB2312"/>
          <w:sz w:val="32"/>
          <w:szCs w:val="32"/>
        </w:rPr>
      </w:pPr>
      <w:r>
        <w:rPr>
          <w:rFonts w:ascii="仿宋_GB2312" w:eastAsia="仿宋_GB2312"/>
          <w:sz w:val="32"/>
          <w:szCs w:val="32"/>
        </w:rPr>
        <w:t>八、国有资本经营预算财政拨款收入支出决算情况说明</w:t>
      </w:r>
    </w:p>
    <w:p w:rsidR="00B70D80" w:rsidRDefault="00F01239">
      <w:pPr>
        <w:widowControl/>
        <w:spacing w:line="560" w:lineRule="exact"/>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经费支出决算情况说明</w:t>
      </w:r>
    </w:p>
    <w:p w:rsidR="00B70D80" w:rsidRDefault="00F01239">
      <w:pPr>
        <w:widowControl/>
        <w:spacing w:line="560" w:lineRule="exact"/>
        <w:jc w:val="left"/>
        <w:rPr>
          <w:rFonts w:ascii="仿宋_GB2312" w:eastAsia="仿宋_GB2312"/>
          <w:sz w:val="32"/>
          <w:szCs w:val="32"/>
        </w:rPr>
      </w:pPr>
      <w:r>
        <w:rPr>
          <w:rFonts w:ascii="仿宋_GB2312" w:eastAsia="仿宋_GB2312"/>
          <w:sz w:val="32"/>
          <w:szCs w:val="32"/>
        </w:rPr>
        <w:t>十、其他重要事项的情况说明</w:t>
      </w:r>
    </w:p>
    <w:p w:rsidR="00B70D80" w:rsidRDefault="00F01239">
      <w:pPr>
        <w:widowControl/>
        <w:spacing w:line="560" w:lineRule="exact"/>
        <w:jc w:val="left"/>
        <w:rPr>
          <w:rFonts w:ascii="仿宋_GB2312" w:eastAsia="仿宋_GB2312"/>
          <w:sz w:val="32"/>
          <w:szCs w:val="32"/>
        </w:rPr>
      </w:pPr>
      <w:r>
        <w:rPr>
          <w:rFonts w:ascii="仿宋_GB2312" w:eastAsia="仿宋_GB2312"/>
          <w:sz w:val="32"/>
          <w:szCs w:val="32"/>
        </w:rPr>
        <w:t>（一）机关运行经费及公用经费支出情况</w:t>
      </w:r>
    </w:p>
    <w:p w:rsidR="00B70D80" w:rsidRDefault="00F01239">
      <w:pPr>
        <w:widowControl/>
        <w:spacing w:line="560" w:lineRule="exact"/>
        <w:jc w:val="left"/>
        <w:rPr>
          <w:rFonts w:ascii="仿宋_GB2312" w:eastAsia="仿宋_GB2312"/>
          <w:sz w:val="32"/>
          <w:szCs w:val="32"/>
        </w:rPr>
      </w:pPr>
      <w:r>
        <w:rPr>
          <w:rFonts w:ascii="仿宋_GB2312" w:eastAsia="仿宋_GB2312"/>
          <w:sz w:val="32"/>
          <w:szCs w:val="32"/>
        </w:rPr>
        <w:t>（二）政府采购情况</w:t>
      </w:r>
    </w:p>
    <w:p w:rsidR="00B70D80" w:rsidRDefault="00F01239">
      <w:pPr>
        <w:widowControl/>
        <w:spacing w:line="560" w:lineRule="exact"/>
        <w:jc w:val="left"/>
        <w:rPr>
          <w:rFonts w:ascii="仿宋_GB2312" w:eastAsia="仿宋_GB2312"/>
          <w:sz w:val="32"/>
          <w:szCs w:val="32"/>
        </w:rPr>
      </w:pPr>
      <w:r>
        <w:rPr>
          <w:rFonts w:ascii="仿宋_GB2312" w:eastAsia="仿宋_GB2312"/>
          <w:sz w:val="32"/>
          <w:szCs w:val="32"/>
        </w:rPr>
        <w:t>（三）国有资产占用情况说明</w:t>
      </w:r>
    </w:p>
    <w:p w:rsidR="00B70D80" w:rsidRDefault="00F01239">
      <w:pPr>
        <w:widowControl/>
        <w:spacing w:line="560" w:lineRule="exact"/>
        <w:jc w:val="left"/>
        <w:rPr>
          <w:rFonts w:ascii="仿宋_GB2312" w:eastAsia="仿宋_GB2312"/>
          <w:sz w:val="32"/>
          <w:szCs w:val="32"/>
        </w:rPr>
      </w:pPr>
      <w:r>
        <w:rPr>
          <w:rFonts w:ascii="仿宋_GB2312" w:eastAsia="仿宋_GB2312"/>
          <w:sz w:val="32"/>
          <w:szCs w:val="32"/>
        </w:rPr>
        <w:t>十一、预算绩效的情况说明</w:t>
      </w:r>
    </w:p>
    <w:p w:rsidR="00B70D80" w:rsidRDefault="00F01239">
      <w:pPr>
        <w:widowControl/>
        <w:spacing w:line="560" w:lineRule="exact"/>
        <w:jc w:val="left"/>
        <w:rPr>
          <w:rFonts w:ascii="仿宋_GB2312" w:eastAsia="仿宋_GB2312"/>
          <w:sz w:val="32"/>
          <w:szCs w:val="32"/>
        </w:rPr>
      </w:pPr>
      <w:r>
        <w:rPr>
          <w:rFonts w:ascii="仿宋_GB2312" w:eastAsia="仿宋_GB2312"/>
          <w:sz w:val="32"/>
          <w:szCs w:val="32"/>
        </w:rPr>
        <w:lastRenderedPageBreak/>
        <w:t>十二、其他需说明的事项</w:t>
      </w:r>
    </w:p>
    <w:p w:rsidR="00B70D80" w:rsidRDefault="00F01239">
      <w:pPr>
        <w:widowControl/>
        <w:spacing w:line="560" w:lineRule="exact"/>
        <w:jc w:val="left"/>
        <w:rPr>
          <w:rFonts w:ascii="仿宋_GB2312" w:eastAsia="仿宋_GB2312"/>
          <w:sz w:val="32"/>
          <w:szCs w:val="32"/>
        </w:rPr>
      </w:pPr>
      <w:r>
        <w:rPr>
          <w:rFonts w:ascii="仿宋_GB2312" w:eastAsia="仿宋_GB2312"/>
          <w:b/>
          <w:sz w:val="32"/>
          <w:szCs w:val="32"/>
        </w:rPr>
        <w:t>第三部分</w:t>
      </w:r>
      <w:r w:rsidR="00F37DB8">
        <w:rPr>
          <w:rFonts w:ascii="仿宋_GB2312" w:eastAsia="仿宋_GB2312" w:hint="eastAsia"/>
          <w:b/>
          <w:sz w:val="32"/>
          <w:szCs w:val="32"/>
        </w:rPr>
        <w:t xml:space="preserve">  </w:t>
      </w:r>
      <w:r>
        <w:rPr>
          <w:rFonts w:ascii="仿宋_GB2312" w:eastAsia="仿宋_GB2312"/>
          <w:b/>
          <w:sz w:val="32"/>
          <w:szCs w:val="32"/>
        </w:rPr>
        <w:t>专业名词解释</w:t>
      </w:r>
    </w:p>
    <w:p w:rsidR="00B70D80" w:rsidRDefault="00F01239">
      <w:pPr>
        <w:widowControl/>
        <w:spacing w:line="560" w:lineRule="exact"/>
        <w:jc w:val="left"/>
        <w:rPr>
          <w:rFonts w:ascii="仿宋_GB2312" w:eastAsia="仿宋_GB2312"/>
          <w:sz w:val="32"/>
          <w:szCs w:val="32"/>
        </w:rPr>
      </w:pPr>
      <w:r>
        <w:rPr>
          <w:rFonts w:ascii="仿宋_GB2312" w:eastAsia="仿宋_GB2312"/>
          <w:b/>
          <w:sz w:val="32"/>
          <w:szCs w:val="32"/>
        </w:rPr>
        <w:t>第四部分部门</w:t>
      </w:r>
      <w:r w:rsidR="00F37DB8">
        <w:rPr>
          <w:rFonts w:ascii="仿宋_GB2312" w:eastAsia="仿宋_GB2312" w:hint="eastAsia"/>
          <w:b/>
          <w:sz w:val="32"/>
          <w:szCs w:val="32"/>
        </w:rPr>
        <w:t xml:space="preserve">  </w:t>
      </w:r>
      <w:r>
        <w:rPr>
          <w:rFonts w:ascii="仿宋_GB2312" w:eastAsia="仿宋_GB2312"/>
          <w:b/>
          <w:sz w:val="32"/>
          <w:szCs w:val="32"/>
        </w:rPr>
        <w:t>决算报表（见附表）</w:t>
      </w:r>
    </w:p>
    <w:p w:rsidR="00B70D80" w:rsidRDefault="00F01239">
      <w:pPr>
        <w:widowControl/>
        <w:spacing w:line="560" w:lineRule="exact"/>
        <w:jc w:val="left"/>
        <w:rPr>
          <w:rFonts w:ascii="仿宋_GB2312" w:eastAsia="仿宋_GB2312"/>
          <w:sz w:val="32"/>
          <w:szCs w:val="32"/>
        </w:rPr>
      </w:pPr>
      <w:r>
        <w:rPr>
          <w:rFonts w:ascii="仿宋_GB2312" w:eastAsia="仿宋_GB2312"/>
          <w:sz w:val="32"/>
          <w:szCs w:val="32"/>
        </w:rPr>
        <w:t>一、《收入支出决算总表》</w:t>
      </w:r>
    </w:p>
    <w:p w:rsidR="00B70D80" w:rsidRDefault="00F01239">
      <w:pPr>
        <w:widowControl/>
        <w:spacing w:line="560" w:lineRule="exact"/>
        <w:jc w:val="left"/>
        <w:rPr>
          <w:rFonts w:ascii="仿宋_GB2312" w:eastAsia="仿宋_GB2312"/>
          <w:sz w:val="32"/>
          <w:szCs w:val="32"/>
        </w:rPr>
      </w:pPr>
      <w:r>
        <w:rPr>
          <w:rFonts w:ascii="仿宋_GB2312" w:eastAsia="仿宋_GB2312"/>
          <w:sz w:val="32"/>
          <w:szCs w:val="32"/>
        </w:rPr>
        <w:t>二、《收入决算表》</w:t>
      </w:r>
    </w:p>
    <w:p w:rsidR="00B70D80" w:rsidRDefault="00F01239">
      <w:pPr>
        <w:widowControl/>
        <w:spacing w:line="560" w:lineRule="exact"/>
        <w:jc w:val="left"/>
        <w:rPr>
          <w:rFonts w:ascii="仿宋_GB2312" w:eastAsia="仿宋_GB2312"/>
          <w:sz w:val="32"/>
          <w:szCs w:val="32"/>
        </w:rPr>
      </w:pPr>
      <w:r>
        <w:rPr>
          <w:rFonts w:ascii="仿宋_GB2312" w:eastAsia="仿宋_GB2312"/>
          <w:sz w:val="32"/>
          <w:szCs w:val="32"/>
        </w:rPr>
        <w:t>三、《支出决算表》</w:t>
      </w:r>
    </w:p>
    <w:p w:rsidR="00B70D80" w:rsidRDefault="00F01239">
      <w:pPr>
        <w:widowControl/>
        <w:spacing w:line="560" w:lineRule="exact"/>
        <w:jc w:val="left"/>
        <w:rPr>
          <w:rFonts w:ascii="仿宋_GB2312" w:eastAsia="仿宋_GB2312"/>
          <w:sz w:val="32"/>
          <w:szCs w:val="32"/>
        </w:rPr>
      </w:pPr>
      <w:r>
        <w:rPr>
          <w:rFonts w:ascii="仿宋_GB2312" w:eastAsia="仿宋_GB2312"/>
          <w:sz w:val="32"/>
          <w:szCs w:val="32"/>
        </w:rPr>
        <w:t>四、《财政拨款收入支出决算总表》</w:t>
      </w:r>
    </w:p>
    <w:p w:rsidR="00B70D80" w:rsidRDefault="00F01239">
      <w:pPr>
        <w:widowControl/>
        <w:spacing w:line="560" w:lineRule="exact"/>
        <w:jc w:val="left"/>
        <w:rPr>
          <w:rFonts w:ascii="仿宋_GB2312" w:eastAsia="仿宋_GB2312"/>
          <w:sz w:val="32"/>
          <w:szCs w:val="32"/>
        </w:rPr>
      </w:pPr>
      <w:r>
        <w:rPr>
          <w:rFonts w:ascii="仿宋_GB2312" w:eastAsia="仿宋_GB2312"/>
          <w:sz w:val="32"/>
          <w:szCs w:val="32"/>
        </w:rPr>
        <w:t>五、《一般公共预算财政拨款支出决算表》</w:t>
      </w:r>
    </w:p>
    <w:p w:rsidR="00B70D80" w:rsidRDefault="00F01239">
      <w:pPr>
        <w:widowControl/>
        <w:spacing w:line="560" w:lineRule="exact"/>
        <w:jc w:val="left"/>
        <w:rPr>
          <w:rFonts w:ascii="仿宋_GB2312" w:eastAsia="仿宋_GB2312"/>
          <w:sz w:val="32"/>
          <w:szCs w:val="32"/>
        </w:rPr>
      </w:pPr>
      <w:r>
        <w:rPr>
          <w:rFonts w:ascii="仿宋_GB2312" w:eastAsia="仿宋_GB2312"/>
          <w:sz w:val="32"/>
          <w:szCs w:val="32"/>
        </w:rPr>
        <w:t>六、《一般公共预算财政拨款基本支出决算表》</w:t>
      </w:r>
    </w:p>
    <w:p w:rsidR="00B70D80" w:rsidRDefault="00F01239">
      <w:pPr>
        <w:widowControl/>
        <w:spacing w:line="560" w:lineRule="exact"/>
        <w:jc w:val="left"/>
        <w:rPr>
          <w:rFonts w:ascii="仿宋_GB2312" w:eastAsia="仿宋_GB2312"/>
          <w:sz w:val="32"/>
          <w:szCs w:val="32"/>
        </w:rPr>
      </w:pPr>
      <w:r>
        <w:rPr>
          <w:rFonts w:ascii="仿宋_GB2312" w:eastAsia="仿宋_GB2312"/>
          <w:sz w:val="32"/>
          <w:szCs w:val="32"/>
        </w:rPr>
        <w:t>七、《政府性基金预算财政拨款收入支出决算表》</w:t>
      </w:r>
    </w:p>
    <w:p w:rsidR="00B70D80" w:rsidRDefault="00F01239">
      <w:pPr>
        <w:widowControl/>
        <w:spacing w:line="560" w:lineRule="exact"/>
        <w:jc w:val="left"/>
        <w:rPr>
          <w:rFonts w:ascii="仿宋_GB2312" w:eastAsia="仿宋_GB2312"/>
          <w:sz w:val="32"/>
          <w:szCs w:val="32"/>
        </w:rPr>
      </w:pPr>
      <w:r>
        <w:rPr>
          <w:rFonts w:ascii="仿宋_GB2312" w:eastAsia="仿宋_GB2312"/>
          <w:sz w:val="32"/>
          <w:szCs w:val="32"/>
        </w:rPr>
        <w:t>八、《国有资本经营预算财政拨款收入支出决算表》</w:t>
      </w:r>
    </w:p>
    <w:p w:rsidR="00B70D80" w:rsidRDefault="00F01239">
      <w:pPr>
        <w:widowControl/>
        <w:spacing w:line="560" w:lineRule="exact"/>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p w:rsidR="00B70D80" w:rsidRDefault="00F01239">
      <w:pPr>
        <w:widowControl/>
        <w:spacing w:line="560" w:lineRule="exact"/>
      </w:pPr>
      <w:r>
        <w:rPr>
          <w:sz w:val="0"/>
          <w:szCs w:val="0"/>
        </w:rPr>
        <w:br w:type="page"/>
      </w:r>
    </w:p>
    <w:p w:rsidR="00B70D80" w:rsidRDefault="00F01239">
      <w:pPr>
        <w:widowControl/>
        <w:spacing w:line="560" w:lineRule="exact"/>
        <w:jc w:val="center"/>
        <w:outlineLvl w:val="0"/>
        <w:rPr>
          <w:rFonts w:ascii="黑体" w:eastAsia="黑体"/>
          <w:sz w:val="32"/>
          <w:szCs w:val="32"/>
        </w:rPr>
      </w:pPr>
      <w:r>
        <w:rPr>
          <w:rFonts w:ascii="黑体" w:eastAsia="黑体"/>
          <w:sz w:val="32"/>
          <w:szCs w:val="32"/>
        </w:rPr>
        <w:t>第一部分</w:t>
      </w:r>
      <w:r w:rsidR="00B21E6D">
        <w:rPr>
          <w:rFonts w:ascii="黑体" w:eastAsia="黑体" w:hint="eastAsia"/>
          <w:sz w:val="32"/>
          <w:szCs w:val="32"/>
        </w:rPr>
        <w:t xml:space="preserve">  </w:t>
      </w:r>
      <w:r>
        <w:rPr>
          <w:rFonts w:ascii="黑体" w:eastAsia="黑体"/>
          <w:sz w:val="32"/>
          <w:szCs w:val="32"/>
        </w:rPr>
        <w:t>单位概况</w:t>
      </w:r>
    </w:p>
    <w:p w:rsidR="00B70D80" w:rsidRDefault="00F01239">
      <w:pPr>
        <w:widowControl/>
        <w:spacing w:line="560" w:lineRule="exact"/>
        <w:ind w:firstLineChars="200" w:firstLine="640"/>
        <w:jc w:val="left"/>
        <w:outlineLvl w:val="1"/>
        <w:rPr>
          <w:rFonts w:ascii="黑体" w:eastAsia="黑体"/>
          <w:sz w:val="32"/>
          <w:szCs w:val="32"/>
        </w:rPr>
      </w:pPr>
      <w:r>
        <w:rPr>
          <w:rFonts w:ascii="黑体" w:eastAsia="黑体"/>
          <w:sz w:val="32"/>
          <w:szCs w:val="32"/>
        </w:rPr>
        <w:t>一、主要职能</w:t>
      </w:r>
    </w:p>
    <w:p w:rsidR="00B70D80" w:rsidRDefault="00F01239">
      <w:pPr>
        <w:widowControl/>
        <w:spacing w:line="560" w:lineRule="exact"/>
        <w:ind w:firstLineChars="200" w:firstLine="640"/>
        <w:rPr>
          <w:rFonts w:ascii="仿宋_GB2312" w:eastAsia="仿宋_GB2312"/>
          <w:sz w:val="32"/>
          <w:szCs w:val="32"/>
        </w:rPr>
      </w:pPr>
      <w:r>
        <w:rPr>
          <w:rFonts w:ascii="仿宋_GB2312" w:eastAsia="仿宋_GB2312"/>
          <w:sz w:val="32"/>
          <w:szCs w:val="32"/>
        </w:rPr>
        <w:t>新疆畜牧科学院兽医研究所是一支新疆动物疫病防控不可缺少的技术支撑队伍，主要从事基础兽医学、预防兽医学和临床兽医学研究。根据国家和自治区畜牧业发展政策，承担国家、自治区动物疫病防制技术方面的研究项目和技术推广与示范；引进、推广国内外兽医行业的先进技术；进行</w:t>
      </w:r>
      <w:r>
        <w:rPr>
          <w:rFonts w:ascii="仿宋_GB2312" w:eastAsia="仿宋_GB2312"/>
          <w:sz w:val="32"/>
          <w:szCs w:val="32"/>
        </w:rPr>
        <w:t>兽药、生物疫苗和诊断试剂等相关产品的开发；为城市市民和基层农牧民提供宠物与家畜疫病防治技术服务和人员培训等。尤其在重大动物疫病和人畜共患病研究方面成绩显著。同时还承担自治区安排的三、四类地区技术服务和科技三下乡工作等。</w:t>
      </w:r>
    </w:p>
    <w:p w:rsidR="00B70D80" w:rsidRDefault="00F01239">
      <w:pPr>
        <w:widowControl/>
        <w:spacing w:line="560" w:lineRule="exact"/>
        <w:ind w:firstLineChars="200" w:firstLine="640"/>
        <w:jc w:val="left"/>
        <w:outlineLvl w:val="1"/>
        <w:rPr>
          <w:rFonts w:ascii="黑体" w:eastAsia="黑体"/>
          <w:sz w:val="32"/>
          <w:szCs w:val="32"/>
        </w:rPr>
      </w:pPr>
      <w:r>
        <w:rPr>
          <w:rFonts w:ascii="黑体" w:eastAsia="黑体"/>
          <w:sz w:val="32"/>
          <w:szCs w:val="32"/>
        </w:rPr>
        <w:t>二、机构设置及人员情况</w:t>
      </w:r>
    </w:p>
    <w:p w:rsidR="00B70D80" w:rsidRDefault="00F01239">
      <w:pPr>
        <w:widowControl/>
        <w:spacing w:line="560" w:lineRule="exact"/>
        <w:ind w:firstLineChars="200" w:firstLine="640"/>
        <w:rPr>
          <w:rFonts w:ascii="仿宋_GB2312" w:eastAsia="仿宋_GB2312"/>
          <w:sz w:val="32"/>
          <w:szCs w:val="32"/>
        </w:rPr>
      </w:pPr>
      <w:r>
        <w:rPr>
          <w:rFonts w:ascii="仿宋_GB2312" w:eastAsia="仿宋_GB2312"/>
          <w:sz w:val="32"/>
          <w:szCs w:val="32"/>
        </w:rPr>
        <w:t>新疆畜牧科学院兽医研究所（新疆畜牧科学院动物临床医学研究中心）</w:t>
      </w:r>
      <w:r>
        <w:rPr>
          <w:rFonts w:ascii="仿宋_GB2312" w:eastAsia="仿宋_GB2312"/>
          <w:sz w:val="32"/>
          <w:szCs w:val="32"/>
        </w:rPr>
        <w:t>2024</w:t>
      </w:r>
      <w:r>
        <w:rPr>
          <w:rFonts w:ascii="仿宋_GB2312" w:eastAsia="仿宋_GB2312"/>
          <w:sz w:val="32"/>
          <w:szCs w:val="32"/>
        </w:rPr>
        <w:t>年度，实有人数</w:t>
      </w:r>
      <w:r>
        <w:rPr>
          <w:rFonts w:ascii="仿宋_GB2312" w:eastAsia="仿宋_GB2312"/>
          <w:sz w:val="32"/>
          <w:szCs w:val="32"/>
        </w:rPr>
        <w:t>129</w:t>
      </w:r>
      <w:r>
        <w:rPr>
          <w:rFonts w:ascii="仿宋_GB2312" w:eastAsia="仿宋_GB2312"/>
          <w:sz w:val="32"/>
          <w:szCs w:val="32"/>
        </w:rPr>
        <w:t>人，其中：在职人员</w:t>
      </w:r>
      <w:r>
        <w:rPr>
          <w:rFonts w:ascii="仿宋_GB2312" w:eastAsia="仿宋_GB2312"/>
          <w:sz w:val="32"/>
          <w:szCs w:val="32"/>
        </w:rPr>
        <w:t>64</w:t>
      </w:r>
      <w:r>
        <w:rPr>
          <w:rFonts w:ascii="仿宋_GB2312" w:eastAsia="仿宋_GB2312"/>
          <w:sz w:val="32"/>
          <w:szCs w:val="32"/>
        </w:rPr>
        <w:t>人，减少</w:t>
      </w:r>
      <w:r>
        <w:rPr>
          <w:rFonts w:ascii="仿宋_GB2312" w:eastAsia="仿宋_GB2312"/>
          <w:sz w:val="32"/>
          <w:szCs w:val="32"/>
        </w:rPr>
        <w:t>2</w:t>
      </w:r>
      <w:r>
        <w:rPr>
          <w:rFonts w:ascii="仿宋_GB2312" w:eastAsia="仿宋_GB2312"/>
          <w:sz w:val="32"/>
          <w:szCs w:val="32"/>
        </w:rPr>
        <w:t>人；离休人员</w:t>
      </w:r>
      <w:r>
        <w:rPr>
          <w:rFonts w:ascii="仿宋_GB2312" w:eastAsia="仿宋_GB2312"/>
          <w:sz w:val="32"/>
          <w:szCs w:val="32"/>
        </w:rPr>
        <w:t>0</w:t>
      </w:r>
      <w:r>
        <w:rPr>
          <w:rFonts w:ascii="仿宋_GB2312" w:eastAsia="仿宋_GB2312"/>
          <w:sz w:val="32"/>
          <w:szCs w:val="32"/>
        </w:rPr>
        <w:t>人，较上年无变化；退休人员</w:t>
      </w:r>
      <w:r>
        <w:rPr>
          <w:rFonts w:ascii="仿宋_GB2312" w:eastAsia="仿宋_GB2312"/>
          <w:sz w:val="32"/>
          <w:szCs w:val="32"/>
        </w:rPr>
        <w:t>65</w:t>
      </w:r>
      <w:r>
        <w:rPr>
          <w:rFonts w:ascii="仿宋_GB2312" w:eastAsia="仿宋_GB2312"/>
          <w:sz w:val="32"/>
          <w:szCs w:val="32"/>
        </w:rPr>
        <w:t>人，增加</w:t>
      </w:r>
      <w:r>
        <w:rPr>
          <w:rFonts w:ascii="仿宋_GB2312" w:eastAsia="仿宋_GB2312"/>
          <w:sz w:val="32"/>
          <w:szCs w:val="32"/>
        </w:rPr>
        <w:t>1</w:t>
      </w:r>
      <w:r>
        <w:rPr>
          <w:rFonts w:ascii="仿宋_GB2312" w:eastAsia="仿宋_GB2312"/>
          <w:sz w:val="32"/>
          <w:szCs w:val="32"/>
        </w:rPr>
        <w:t>人。</w:t>
      </w:r>
    </w:p>
    <w:p w:rsidR="00B70D80" w:rsidRDefault="00F01239">
      <w:pPr>
        <w:widowControl/>
        <w:spacing w:line="560" w:lineRule="exact"/>
        <w:ind w:firstLineChars="200" w:firstLine="640"/>
        <w:rPr>
          <w:rFonts w:ascii="仿宋_GB2312" w:eastAsia="仿宋_GB2312"/>
          <w:sz w:val="32"/>
          <w:szCs w:val="32"/>
        </w:rPr>
      </w:pPr>
      <w:r>
        <w:rPr>
          <w:rFonts w:ascii="仿宋_GB2312" w:eastAsia="仿宋_GB2312"/>
          <w:sz w:val="32"/>
          <w:szCs w:val="32"/>
        </w:rPr>
        <w:t>新疆畜牧科学院兽医研究所（新疆畜牧科学院动物临床医学研究中心）无下属预算单位，下设</w:t>
      </w:r>
      <w:r>
        <w:rPr>
          <w:rFonts w:ascii="仿宋_GB2312" w:eastAsia="仿宋_GB2312"/>
          <w:sz w:val="32"/>
          <w:szCs w:val="32"/>
        </w:rPr>
        <w:t>5</w:t>
      </w:r>
      <w:r>
        <w:rPr>
          <w:rFonts w:ascii="仿宋_GB2312" w:eastAsia="仿宋_GB2312"/>
          <w:sz w:val="32"/>
          <w:szCs w:val="32"/>
        </w:rPr>
        <w:t>个</w:t>
      </w:r>
      <w:r>
        <w:rPr>
          <w:rFonts w:ascii="仿宋_GB2312" w:eastAsia="仿宋_GB2312" w:hint="eastAsia"/>
          <w:sz w:val="32"/>
          <w:szCs w:val="32"/>
        </w:rPr>
        <w:t>科室</w:t>
      </w:r>
      <w:r>
        <w:rPr>
          <w:rFonts w:ascii="仿宋_GB2312" w:eastAsia="仿宋_GB2312"/>
          <w:sz w:val="32"/>
          <w:szCs w:val="32"/>
        </w:rPr>
        <w:t>，分别是：细菌室、病毒室、寄生虫室、临床诊断室、行政办公室。</w:t>
      </w:r>
    </w:p>
    <w:p w:rsidR="00B70D80" w:rsidRDefault="00F01239">
      <w:pPr>
        <w:widowControl/>
        <w:spacing w:line="560" w:lineRule="exact"/>
      </w:pPr>
      <w:r>
        <w:rPr>
          <w:sz w:val="0"/>
          <w:szCs w:val="0"/>
        </w:rPr>
        <w:br w:type="page"/>
      </w:r>
    </w:p>
    <w:p w:rsidR="00B70D80" w:rsidRDefault="00F01239">
      <w:pPr>
        <w:widowControl/>
        <w:spacing w:line="560" w:lineRule="exact"/>
        <w:jc w:val="center"/>
        <w:outlineLvl w:val="0"/>
        <w:rPr>
          <w:rFonts w:ascii="黑体" w:eastAsia="黑体"/>
          <w:sz w:val="32"/>
          <w:szCs w:val="32"/>
        </w:rPr>
      </w:pPr>
      <w:r>
        <w:rPr>
          <w:rFonts w:ascii="黑体" w:eastAsia="黑体"/>
          <w:sz w:val="32"/>
          <w:szCs w:val="32"/>
        </w:rPr>
        <w:t>第二部分</w:t>
      </w:r>
      <w:r w:rsidR="00EC6680">
        <w:rPr>
          <w:rFonts w:ascii="黑体" w:eastAsia="黑体" w:hint="eastAsia"/>
          <w:sz w:val="32"/>
          <w:szCs w:val="32"/>
        </w:rPr>
        <w:t xml:space="preserve">  </w:t>
      </w:r>
      <w:r>
        <w:rPr>
          <w:rFonts w:ascii="黑体" w:eastAsia="黑体"/>
          <w:sz w:val="32"/>
          <w:szCs w:val="32"/>
        </w:rPr>
        <w:t>部门决算情况说明</w:t>
      </w:r>
    </w:p>
    <w:p w:rsidR="00B70D80" w:rsidRDefault="00F01239">
      <w:pPr>
        <w:widowControl/>
        <w:spacing w:line="560" w:lineRule="exact"/>
        <w:ind w:firstLineChars="200" w:firstLine="640"/>
        <w:jc w:val="left"/>
        <w:outlineLvl w:val="1"/>
        <w:rPr>
          <w:rFonts w:ascii="黑体" w:eastAsia="黑体"/>
          <w:sz w:val="32"/>
          <w:szCs w:val="32"/>
        </w:rPr>
      </w:pPr>
      <w:r>
        <w:rPr>
          <w:rFonts w:ascii="黑体" w:eastAsia="黑体"/>
          <w:sz w:val="32"/>
          <w:szCs w:val="32"/>
        </w:rPr>
        <w:t>一、收入支出决算总体情况说明</w:t>
      </w:r>
    </w:p>
    <w:p w:rsidR="00B70D80" w:rsidRDefault="00F01239" w:rsidP="00FA1A3F">
      <w:pPr>
        <w:widowControl/>
        <w:spacing w:line="560" w:lineRule="exact"/>
        <w:ind w:firstLineChars="200" w:firstLine="643"/>
        <w:rPr>
          <w:rFonts w:ascii="仿宋_GB2312" w:eastAsia="仿宋_GB2312"/>
          <w:sz w:val="32"/>
          <w:szCs w:val="32"/>
        </w:rPr>
      </w:pPr>
      <w:r w:rsidRPr="00FA1A3F">
        <w:rPr>
          <w:rFonts w:ascii="仿宋_GB2312" w:eastAsia="仿宋_GB2312"/>
          <w:b/>
          <w:sz w:val="32"/>
          <w:szCs w:val="32"/>
        </w:rPr>
        <w:t>2024</w:t>
      </w:r>
      <w:r w:rsidRPr="00FA1A3F">
        <w:rPr>
          <w:rFonts w:ascii="仿宋_GB2312" w:eastAsia="仿宋_GB2312"/>
          <w:b/>
          <w:sz w:val="32"/>
          <w:szCs w:val="32"/>
        </w:rPr>
        <w:t>年度收入总计</w:t>
      </w:r>
      <w:r w:rsidRPr="00FA1A3F">
        <w:rPr>
          <w:rFonts w:ascii="仿宋_GB2312" w:eastAsia="仿宋_GB2312"/>
          <w:b/>
          <w:sz w:val="32"/>
          <w:szCs w:val="32"/>
        </w:rPr>
        <w:t>4,376.20</w:t>
      </w:r>
      <w:r w:rsidRPr="00FA1A3F">
        <w:rPr>
          <w:rFonts w:ascii="仿宋_GB2312" w:eastAsia="仿宋_GB2312"/>
          <w:b/>
          <w:sz w:val="32"/>
          <w:szCs w:val="32"/>
        </w:rPr>
        <w:t>万元</w:t>
      </w:r>
      <w:r w:rsidRPr="003C2918">
        <w:rPr>
          <w:rFonts w:ascii="仿宋_GB2312" w:eastAsia="仿宋_GB2312"/>
          <w:b/>
          <w:sz w:val="32"/>
          <w:szCs w:val="32"/>
        </w:rPr>
        <w:t>，</w:t>
      </w:r>
      <w:r>
        <w:rPr>
          <w:rFonts w:ascii="仿宋_GB2312" w:eastAsia="仿宋_GB2312"/>
          <w:sz w:val="32"/>
          <w:szCs w:val="32"/>
        </w:rPr>
        <w:t>其中：本年收入合计</w:t>
      </w:r>
      <w:r>
        <w:rPr>
          <w:rFonts w:ascii="仿宋_GB2312" w:eastAsia="仿宋_GB2312"/>
          <w:sz w:val="32"/>
          <w:szCs w:val="32"/>
        </w:rPr>
        <w:t>3,959.37</w:t>
      </w:r>
      <w:r>
        <w:rPr>
          <w:rFonts w:ascii="仿宋_GB2312" w:eastAsia="仿宋_GB2312"/>
          <w:sz w:val="32"/>
          <w:szCs w:val="32"/>
        </w:rPr>
        <w:t>万元，使用非财政拨款结余（含专用结余）</w:t>
      </w:r>
      <w:r>
        <w:rPr>
          <w:rFonts w:ascii="仿宋_GB2312" w:eastAsia="仿宋_GB2312"/>
          <w:sz w:val="32"/>
          <w:szCs w:val="32"/>
        </w:rPr>
        <w:t>0.00</w:t>
      </w:r>
      <w:r>
        <w:rPr>
          <w:rFonts w:ascii="仿宋_GB2312" w:eastAsia="仿宋_GB2312"/>
          <w:sz w:val="32"/>
          <w:szCs w:val="32"/>
        </w:rPr>
        <w:t>万元，年初结转和结余</w:t>
      </w:r>
      <w:r>
        <w:rPr>
          <w:rFonts w:ascii="仿宋_GB2312" w:eastAsia="仿宋_GB2312"/>
          <w:sz w:val="32"/>
          <w:szCs w:val="32"/>
        </w:rPr>
        <w:t>416.83</w:t>
      </w:r>
      <w:r>
        <w:rPr>
          <w:rFonts w:ascii="仿宋_GB2312" w:eastAsia="仿宋_GB2312"/>
          <w:sz w:val="32"/>
          <w:szCs w:val="32"/>
        </w:rPr>
        <w:t>万元。</w:t>
      </w:r>
    </w:p>
    <w:p w:rsidR="00B70D80" w:rsidRDefault="00F01239" w:rsidP="00FA1A3F">
      <w:pPr>
        <w:widowControl/>
        <w:spacing w:line="560" w:lineRule="exact"/>
        <w:ind w:firstLineChars="200" w:firstLine="643"/>
        <w:rPr>
          <w:rFonts w:ascii="仿宋_GB2312" w:eastAsia="仿宋_GB2312"/>
          <w:sz w:val="32"/>
          <w:szCs w:val="32"/>
        </w:rPr>
      </w:pPr>
      <w:r w:rsidRPr="00FA1A3F">
        <w:rPr>
          <w:rFonts w:ascii="仿宋_GB2312" w:eastAsia="仿宋_GB2312"/>
          <w:b/>
          <w:sz w:val="32"/>
          <w:szCs w:val="32"/>
        </w:rPr>
        <w:t>2024</w:t>
      </w:r>
      <w:r w:rsidRPr="00FA1A3F">
        <w:rPr>
          <w:rFonts w:ascii="仿宋_GB2312" w:eastAsia="仿宋_GB2312"/>
          <w:b/>
          <w:sz w:val="32"/>
          <w:szCs w:val="32"/>
        </w:rPr>
        <w:t>年度支出总计</w:t>
      </w:r>
      <w:r w:rsidRPr="00FA1A3F">
        <w:rPr>
          <w:rFonts w:ascii="仿宋_GB2312" w:eastAsia="仿宋_GB2312"/>
          <w:b/>
          <w:sz w:val="32"/>
          <w:szCs w:val="32"/>
        </w:rPr>
        <w:t>4,376.20</w:t>
      </w:r>
      <w:r w:rsidRPr="00FA1A3F">
        <w:rPr>
          <w:rFonts w:ascii="仿宋_GB2312" w:eastAsia="仿宋_GB2312"/>
          <w:b/>
          <w:sz w:val="32"/>
          <w:szCs w:val="32"/>
        </w:rPr>
        <w:t>万元</w:t>
      </w:r>
      <w:r w:rsidRPr="003C2918">
        <w:rPr>
          <w:rFonts w:ascii="仿宋_GB2312" w:eastAsia="仿宋_GB2312"/>
          <w:b/>
          <w:sz w:val="32"/>
          <w:szCs w:val="32"/>
        </w:rPr>
        <w:t>，</w:t>
      </w:r>
      <w:r>
        <w:rPr>
          <w:rFonts w:ascii="仿宋_GB2312" w:eastAsia="仿宋_GB2312"/>
          <w:sz w:val="32"/>
          <w:szCs w:val="32"/>
        </w:rPr>
        <w:t>其中：本年支出合计</w:t>
      </w:r>
      <w:r>
        <w:rPr>
          <w:rFonts w:ascii="仿宋_GB2312" w:eastAsia="仿宋_GB2312"/>
          <w:sz w:val="32"/>
          <w:szCs w:val="32"/>
        </w:rPr>
        <w:t>3,695.81</w:t>
      </w:r>
      <w:r>
        <w:rPr>
          <w:rFonts w:ascii="仿宋_GB2312" w:eastAsia="仿宋_GB2312"/>
          <w:sz w:val="32"/>
          <w:szCs w:val="32"/>
        </w:rPr>
        <w:t>万元，结余分配</w:t>
      </w:r>
      <w:r>
        <w:rPr>
          <w:rFonts w:ascii="仿宋_GB2312" w:eastAsia="仿宋_GB2312"/>
          <w:sz w:val="32"/>
          <w:szCs w:val="32"/>
        </w:rPr>
        <w:t>0.00</w:t>
      </w:r>
      <w:r>
        <w:rPr>
          <w:rFonts w:ascii="仿宋_GB2312" w:eastAsia="仿宋_GB2312"/>
          <w:sz w:val="32"/>
          <w:szCs w:val="32"/>
        </w:rPr>
        <w:t>万元，年末结转和结余</w:t>
      </w:r>
      <w:r>
        <w:rPr>
          <w:rFonts w:ascii="仿宋_GB2312" w:eastAsia="仿宋_GB2312"/>
          <w:sz w:val="32"/>
          <w:szCs w:val="32"/>
        </w:rPr>
        <w:t>680.39</w:t>
      </w:r>
      <w:r>
        <w:rPr>
          <w:rFonts w:ascii="仿宋_GB2312" w:eastAsia="仿宋_GB2312"/>
          <w:sz w:val="32"/>
          <w:szCs w:val="32"/>
        </w:rPr>
        <w:t>万元。</w:t>
      </w:r>
    </w:p>
    <w:p w:rsidR="00B70D80" w:rsidRDefault="00F01239" w:rsidP="00FA1A3F">
      <w:pPr>
        <w:widowControl/>
        <w:spacing w:line="560" w:lineRule="exact"/>
        <w:ind w:firstLineChars="200" w:firstLine="643"/>
        <w:rPr>
          <w:rFonts w:ascii="仿宋_GB2312" w:eastAsia="仿宋_GB2312"/>
          <w:sz w:val="32"/>
          <w:szCs w:val="32"/>
        </w:rPr>
      </w:pPr>
      <w:r w:rsidRPr="00FA1A3F">
        <w:rPr>
          <w:rFonts w:ascii="仿宋_GB2312" w:eastAsia="仿宋_GB2312"/>
          <w:b/>
          <w:sz w:val="32"/>
          <w:szCs w:val="32"/>
        </w:rPr>
        <w:t>收入支出总体与上年相比</w:t>
      </w:r>
      <w:r w:rsidRPr="003C2918">
        <w:rPr>
          <w:rFonts w:ascii="仿宋_GB2312" w:eastAsia="仿宋_GB2312"/>
          <w:b/>
          <w:sz w:val="32"/>
          <w:szCs w:val="32"/>
        </w:rPr>
        <w:t>，</w:t>
      </w:r>
      <w:r>
        <w:rPr>
          <w:rFonts w:ascii="仿宋_GB2312" w:eastAsia="仿宋_GB2312"/>
          <w:sz w:val="32"/>
          <w:szCs w:val="32"/>
        </w:rPr>
        <w:t>增加</w:t>
      </w:r>
      <w:r>
        <w:rPr>
          <w:rFonts w:ascii="仿宋_GB2312" w:eastAsia="仿宋_GB2312"/>
          <w:sz w:val="32"/>
          <w:szCs w:val="32"/>
        </w:rPr>
        <w:t>937.42</w:t>
      </w:r>
      <w:r>
        <w:rPr>
          <w:rFonts w:ascii="仿宋_GB2312" w:eastAsia="仿宋_GB2312"/>
          <w:sz w:val="32"/>
          <w:szCs w:val="32"/>
        </w:rPr>
        <w:t>万元，增长</w:t>
      </w:r>
      <w:r>
        <w:rPr>
          <w:rFonts w:ascii="仿宋_GB2312" w:eastAsia="仿宋_GB2312"/>
          <w:sz w:val="32"/>
          <w:szCs w:val="32"/>
        </w:rPr>
        <w:t>27.26%</w:t>
      </w:r>
      <w:r>
        <w:rPr>
          <w:rFonts w:ascii="仿宋_GB2312" w:eastAsia="仿宋_GB2312"/>
          <w:sz w:val="32"/>
          <w:szCs w:val="32"/>
        </w:rPr>
        <w:t>，主要原因是：我单位</w:t>
      </w:r>
      <w:r>
        <w:rPr>
          <w:rFonts w:ascii="仿宋_GB2312" w:eastAsia="仿宋_GB2312"/>
          <w:sz w:val="32"/>
          <w:szCs w:val="32"/>
        </w:rPr>
        <w:t>2024</w:t>
      </w:r>
      <w:r>
        <w:rPr>
          <w:rFonts w:ascii="仿宋_GB2312" w:eastAsia="仿宋_GB2312"/>
          <w:sz w:val="32"/>
          <w:szCs w:val="32"/>
        </w:rPr>
        <w:t>年承担的项目较上年增加，各科</w:t>
      </w:r>
      <w:r w:rsidR="00F15799">
        <w:rPr>
          <w:rFonts w:ascii="仿宋_GB2312" w:eastAsia="仿宋_GB2312"/>
          <w:sz w:val="32"/>
          <w:szCs w:val="32"/>
        </w:rPr>
        <w:t>研项目按照工作进度安排专用材料、差旅费、劳务费等开支相应增加。</w:t>
      </w:r>
    </w:p>
    <w:p w:rsidR="00B70D80" w:rsidRDefault="00F01239">
      <w:pPr>
        <w:widowControl/>
        <w:spacing w:line="560" w:lineRule="exact"/>
        <w:ind w:firstLineChars="200" w:firstLine="640"/>
        <w:jc w:val="left"/>
        <w:outlineLvl w:val="1"/>
        <w:rPr>
          <w:rFonts w:ascii="黑体" w:eastAsia="黑体"/>
          <w:sz w:val="32"/>
          <w:szCs w:val="32"/>
        </w:rPr>
      </w:pPr>
      <w:r>
        <w:rPr>
          <w:rFonts w:ascii="黑体" w:eastAsia="黑体"/>
          <w:sz w:val="32"/>
          <w:szCs w:val="32"/>
        </w:rPr>
        <w:t>二、收入决算情况说明</w:t>
      </w:r>
    </w:p>
    <w:p w:rsidR="00B70D80" w:rsidRDefault="00F01239" w:rsidP="006B44A8">
      <w:pPr>
        <w:widowControl/>
        <w:spacing w:line="560" w:lineRule="exact"/>
        <w:ind w:firstLineChars="200" w:firstLine="643"/>
        <w:rPr>
          <w:rFonts w:ascii="仿宋_GB2312" w:eastAsia="仿宋_GB2312"/>
          <w:sz w:val="32"/>
          <w:szCs w:val="32"/>
        </w:rPr>
      </w:pPr>
      <w:r w:rsidRPr="006B44A8">
        <w:rPr>
          <w:rFonts w:ascii="仿宋_GB2312" w:eastAsia="仿宋_GB2312"/>
          <w:b/>
          <w:sz w:val="32"/>
          <w:szCs w:val="32"/>
        </w:rPr>
        <w:t>本年收入</w:t>
      </w:r>
      <w:r w:rsidRPr="006B44A8">
        <w:rPr>
          <w:rFonts w:ascii="仿宋_GB2312" w:eastAsia="仿宋_GB2312"/>
          <w:b/>
          <w:sz w:val="32"/>
          <w:szCs w:val="32"/>
        </w:rPr>
        <w:t>3,959.37</w:t>
      </w:r>
      <w:r w:rsidRPr="006B44A8">
        <w:rPr>
          <w:rFonts w:ascii="仿宋_GB2312" w:eastAsia="仿宋_GB2312"/>
          <w:b/>
          <w:sz w:val="32"/>
          <w:szCs w:val="32"/>
        </w:rPr>
        <w:t>万</w:t>
      </w:r>
      <w:r w:rsidRPr="003C2918">
        <w:rPr>
          <w:rFonts w:ascii="仿宋_GB2312" w:eastAsia="仿宋_GB2312"/>
          <w:b/>
          <w:sz w:val="32"/>
          <w:szCs w:val="32"/>
        </w:rPr>
        <w:t>元，</w:t>
      </w:r>
      <w:r>
        <w:rPr>
          <w:rFonts w:ascii="仿宋_GB2312" w:eastAsia="仿宋_GB2312"/>
          <w:sz w:val="32"/>
          <w:szCs w:val="32"/>
        </w:rPr>
        <w:t>其中：财政拨款收入</w:t>
      </w:r>
      <w:r>
        <w:rPr>
          <w:rFonts w:ascii="仿宋_GB2312" w:eastAsia="仿宋_GB2312"/>
          <w:sz w:val="32"/>
          <w:szCs w:val="32"/>
        </w:rPr>
        <w:t>2,352.77</w:t>
      </w:r>
      <w:r>
        <w:rPr>
          <w:rFonts w:ascii="仿宋_GB2312" w:eastAsia="仿宋_GB2312"/>
          <w:sz w:val="32"/>
          <w:szCs w:val="32"/>
        </w:rPr>
        <w:t>万元</w:t>
      </w:r>
      <w:r>
        <w:rPr>
          <w:rFonts w:ascii="仿宋_GB2312" w:eastAsia="仿宋_GB2312"/>
          <w:sz w:val="32"/>
          <w:szCs w:val="32"/>
        </w:rPr>
        <w:t>,</w:t>
      </w:r>
      <w:r>
        <w:rPr>
          <w:rFonts w:ascii="仿宋_GB2312" w:eastAsia="仿宋_GB2312"/>
          <w:sz w:val="32"/>
          <w:szCs w:val="32"/>
        </w:rPr>
        <w:t>占</w:t>
      </w:r>
      <w:r>
        <w:rPr>
          <w:rFonts w:ascii="仿宋_GB2312" w:eastAsia="仿宋_GB2312"/>
          <w:sz w:val="32"/>
          <w:szCs w:val="32"/>
        </w:rPr>
        <w:t>59.42%</w:t>
      </w:r>
      <w:r>
        <w:rPr>
          <w:rFonts w:ascii="仿宋_GB2312" w:eastAsia="仿宋_GB2312"/>
          <w:sz w:val="32"/>
          <w:szCs w:val="32"/>
        </w:rPr>
        <w:t>；上级补助收入</w:t>
      </w:r>
      <w:r>
        <w:rPr>
          <w:rFonts w:ascii="仿宋_GB2312" w:eastAsia="仿宋_GB2312"/>
          <w:sz w:val="32"/>
          <w:szCs w:val="32"/>
        </w:rPr>
        <w:t>0.00</w:t>
      </w:r>
      <w:r>
        <w:rPr>
          <w:rFonts w:ascii="仿宋_GB2312" w:eastAsia="仿宋_GB2312"/>
          <w:sz w:val="32"/>
          <w:szCs w:val="32"/>
        </w:rPr>
        <w:t>万元</w:t>
      </w:r>
      <w:r>
        <w:rPr>
          <w:rFonts w:ascii="仿宋_GB2312" w:eastAsia="仿宋_GB2312"/>
          <w:sz w:val="32"/>
          <w:szCs w:val="32"/>
        </w:rPr>
        <w:t>,</w:t>
      </w:r>
      <w:r>
        <w:rPr>
          <w:rFonts w:ascii="仿宋_GB2312" w:eastAsia="仿宋_GB2312"/>
          <w:sz w:val="32"/>
          <w:szCs w:val="32"/>
        </w:rPr>
        <w:t>占</w:t>
      </w:r>
      <w:r>
        <w:rPr>
          <w:rFonts w:ascii="仿宋_GB2312" w:eastAsia="仿宋_GB2312"/>
          <w:sz w:val="32"/>
          <w:szCs w:val="32"/>
        </w:rPr>
        <w:t>0.00%</w:t>
      </w:r>
      <w:r>
        <w:rPr>
          <w:rFonts w:ascii="仿宋_GB2312" w:eastAsia="仿宋_GB2312"/>
          <w:sz w:val="32"/>
          <w:szCs w:val="32"/>
        </w:rPr>
        <w:t>；事业收入</w:t>
      </w:r>
      <w:r>
        <w:rPr>
          <w:rFonts w:ascii="仿宋_GB2312" w:eastAsia="仿宋_GB2312"/>
          <w:sz w:val="32"/>
          <w:szCs w:val="32"/>
        </w:rPr>
        <w:t>85.17</w:t>
      </w:r>
      <w:r>
        <w:rPr>
          <w:rFonts w:ascii="仿宋_GB2312" w:eastAsia="仿宋_GB2312"/>
          <w:sz w:val="32"/>
          <w:szCs w:val="32"/>
        </w:rPr>
        <w:t>万元，占</w:t>
      </w:r>
      <w:r>
        <w:rPr>
          <w:rFonts w:ascii="仿宋_GB2312" w:eastAsia="仿宋_GB2312"/>
          <w:sz w:val="32"/>
          <w:szCs w:val="32"/>
        </w:rPr>
        <w:t>2.15%</w:t>
      </w:r>
      <w:r>
        <w:rPr>
          <w:rFonts w:ascii="仿宋_GB2312" w:eastAsia="仿宋_GB2312"/>
          <w:sz w:val="32"/>
          <w:szCs w:val="32"/>
        </w:rPr>
        <w:t>；经营收入</w:t>
      </w:r>
      <w:r>
        <w:rPr>
          <w:rFonts w:ascii="仿宋_GB2312" w:eastAsia="仿宋_GB2312"/>
          <w:sz w:val="32"/>
          <w:szCs w:val="32"/>
        </w:rPr>
        <w:t>0.00</w:t>
      </w:r>
      <w:r>
        <w:rPr>
          <w:rFonts w:ascii="仿宋_GB2312" w:eastAsia="仿宋_GB2312"/>
          <w:sz w:val="32"/>
          <w:szCs w:val="32"/>
        </w:rPr>
        <w:t>万元</w:t>
      </w:r>
      <w:r>
        <w:rPr>
          <w:rFonts w:ascii="仿宋_GB2312" w:eastAsia="仿宋_GB2312"/>
          <w:sz w:val="32"/>
          <w:szCs w:val="32"/>
        </w:rPr>
        <w:t>,</w:t>
      </w:r>
      <w:r>
        <w:rPr>
          <w:rFonts w:ascii="仿宋_GB2312" w:eastAsia="仿宋_GB2312"/>
          <w:sz w:val="32"/>
          <w:szCs w:val="32"/>
        </w:rPr>
        <w:t>占</w:t>
      </w:r>
      <w:r>
        <w:rPr>
          <w:rFonts w:ascii="仿宋_GB2312" w:eastAsia="仿宋_GB2312"/>
          <w:sz w:val="32"/>
          <w:szCs w:val="32"/>
        </w:rPr>
        <w:t>0.00%</w:t>
      </w:r>
      <w:r>
        <w:rPr>
          <w:rFonts w:ascii="仿宋_GB2312" w:eastAsia="仿宋_GB2312"/>
          <w:sz w:val="32"/>
          <w:szCs w:val="32"/>
        </w:rPr>
        <w:t>；附属单位上缴收入</w:t>
      </w:r>
      <w:r>
        <w:rPr>
          <w:rFonts w:ascii="仿宋_GB2312" w:eastAsia="仿宋_GB2312"/>
          <w:sz w:val="32"/>
          <w:szCs w:val="32"/>
        </w:rPr>
        <w:t>0.00</w:t>
      </w:r>
      <w:r>
        <w:rPr>
          <w:rFonts w:ascii="仿宋_GB2312" w:eastAsia="仿宋_GB2312"/>
          <w:sz w:val="32"/>
          <w:szCs w:val="32"/>
        </w:rPr>
        <w:t>万元，占</w:t>
      </w:r>
      <w:r>
        <w:rPr>
          <w:rFonts w:ascii="仿宋_GB2312" w:eastAsia="仿宋_GB2312"/>
          <w:sz w:val="32"/>
          <w:szCs w:val="32"/>
        </w:rPr>
        <w:t>0.00%</w:t>
      </w:r>
      <w:r>
        <w:rPr>
          <w:rFonts w:ascii="仿宋_GB2312" w:eastAsia="仿宋_GB2312"/>
          <w:sz w:val="32"/>
          <w:szCs w:val="32"/>
        </w:rPr>
        <w:t>；其他收入</w:t>
      </w:r>
      <w:r>
        <w:rPr>
          <w:rFonts w:ascii="仿宋_GB2312" w:eastAsia="仿宋_GB2312"/>
          <w:sz w:val="32"/>
          <w:szCs w:val="32"/>
        </w:rPr>
        <w:t>1,521.43</w:t>
      </w:r>
      <w:r>
        <w:rPr>
          <w:rFonts w:ascii="仿宋_GB2312" w:eastAsia="仿宋_GB2312"/>
          <w:sz w:val="32"/>
          <w:szCs w:val="32"/>
        </w:rPr>
        <w:t>万元，占</w:t>
      </w:r>
      <w:r>
        <w:rPr>
          <w:rFonts w:ascii="仿宋_GB2312" w:eastAsia="仿宋_GB2312"/>
          <w:sz w:val="32"/>
          <w:szCs w:val="32"/>
        </w:rPr>
        <w:t>38.43%</w:t>
      </w:r>
      <w:r>
        <w:rPr>
          <w:rFonts w:ascii="仿宋_GB2312" w:eastAsia="仿宋_GB2312"/>
          <w:sz w:val="32"/>
          <w:szCs w:val="32"/>
        </w:rPr>
        <w:t>。</w:t>
      </w:r>
    </w:p>
    <w:p w:rsidR="00B70D80" w:rsidRDefault="00F01239">
      <w:pPr>
        <w:widowControl/>
        <w:spacing w:line="560" w:lineRule="exact"/>
        <w:ind w:firstLineChars="200" w:firstLine="640"/>
        <w:jc w:val="left"/>
        <w:outlineLvl w:val="1"/>
        <w:rPr>
          <w:rFonts w:ascii="黑体" w:eastAsia="黑体"/>
          <w:sz w:val="32"/>
          <w:szCs w:val="32"/>
        </w:rPr>
      </w:pPr>
      <w:r>
        <w:rPr>
          <w:rFonts w:ascii="黑体" w:eastAsia="黑体"/>
          <w:sz w:val="32"/>
          <w:szCs w:val="32"/>
        </w:rPr>
        <w:t>三、支出决算情况说明</w:t>
      </w:r>
    </w:p>
    <w:p w:rsidR="00B70D80" w:rsidRDefault="00F01239" w:rsidP="00043C34">
      <w:pPr>
        <w:widowControl/>
        <w:spacing w:line="560" w:lineRule="exact"/>
        <w:ind w:firstLineChars="200" w:firstLine="643"/>
        <w:rPr>
          <w:rFonts w:ascii="仿宋_GB2312" w:eastAsia="仿宋_GB2312"/>
          <w:sz w:val="32"/>
          <w:szCs w:val="32"/>
        </w:rPr>
      </w:pPr>
      <w:r w:rsidRPr="00043C34">
        <w:rPr>
          <w:rFonts w:ascii="仿宋_GB2312" w:eastAsia="仿宋_GB2312"/>
          <w:b/>
          <w:sz w:val="32"/>
          <w:szCs w:val="32"/>
        </w:rPr>
        <w:t>本年支出</w:t>
      </w:r>
      <w:r w:rsidRPr="00043C34">
        <w:rPr>
          <w:rFonts w:ascii="仿宋_GB2312" w:eastAsia="仿宋_GB2312"/>
          <w:b/>
          <w:sz w:val="32"/>
          <w:szCs w:val="32"/>
        </w:rPr>
        <w:t>3,695.81</w:t>
      </w:r>
      <w:r w:rsidRPr="00043C34">
        <w:rPr>
          <w:rFonts w:ascii="仿宋_GB2312" w:eastAsia="仿宋_GB2312"/>
          <w:b/>
          <w:sz w:val="32"/>
          <w:szCs w:val="32"/>
        </w:rPr>
        <w:t>万元，</w:t>
      </w:r>
      <w:r>
        <w:rPr>
          <w:rFonts w:ascii="仿宋_GB2312" w:eastAsia="仿宋_GB2312"/>
          <w:sz w:val="32"/>
          <w:szCs w:val="32"/>
        </w:rPr>
        <w:t>其中：基本支出</w:t>
      </w:r>
      <w:r>
        <w:rPr>
          <w:rFonts w:ascii="仿宋_GB2312" w:eastAsia="仿宋_GB2312"/>
          <w:sz w:val="32"/>
          <w:szCs w:val="32"/>
        </w:rPr>
        <w:t>1,879.34</w:t>
      </w:r>
      <w:r>
        <w:rPr>
          <w:rFonts w:ascii="仿宋_GB2312" w:eastAsia="仿宋_GB2312"/>
          <w:sz w:val="32"/>
          <w:szCs w:val="32"/>
        </w:rPr>
        <w:t>万元，占</w:t>
      </w:r>
      <w:r>
        <w:rPr>
          <w:rFonts w:ascii="仿宋_GB2312" w:eastAsia="仿宋_GB2312"/>
          <w:sz w:val="32"/>
          <w:szCs w:val="32"/>
        </w:rPr>
        <w:t>50.8</w:t>
      </w:r>
      <w:r>
        <w:rPr>
          <w:rFonts w:ascii="仿宋_GB2312" w:eastAsia="仿宋_GB2312"/>
          <w:sz w:val="32"/>
          <w:szCs w:val="32"/>
        </w:rPr>
        <w:t>5%</w:t>
      </w:r>
      <w:r>
        <w:rPr>
          <w:rFonts w:ascii="仿宋_GB2312" w:eastAsia="仿宋_GB2312"/>
          <w:sz w:val="32"/>
          <w:szCs w:val="32"/>
        </w:rPr>
        <w:t>；项目支出</w:t>
      </w:r>
      <w:r>
        <w:rPr>
          <w:rFonts w:ascii="仿宋_GB2312" w:eastAsia="仿宋_GB2312"/>
          <w:sz w:val="32"/>
          <w:szCs w:val="32"/>
        </w:rPr>
        <w:t>1,816.47</w:t>
      </w:r>
      <w:r>
        <w:rPr>
          <w:rFonts w:ascii="仿宋_GB2312" w:eastAsia="仿宋_GB2312"/>
          <w:sz w:val="32"/>
          <w:szCs w:val="32"/>
        </w:rPr>
        <w:t>万元，占</w:t>
      </w:r>
      <w:r>
        <w:rPr>
          <w:rFonts w:ascii="仿宋_GB2312" w:eastAsia="仿宋_GB2312"/>
          <w:sz w:val="32"/>
          <w:szCs w:val="32"/>
        </w:rPr>
        <w:t>49.15%</w:t>
      </w:r>
      <w:r>
        <w:rPr>
          <w:rFonts w:ascii="仿宋_GB2312" w:eastAsia="仿宋_GB2312"/>
          <w:sz w:val="32"/>
          <w:szCs w:val="32"/>
        </w:rPr>
        <w:t>；上缴上</w:t>
      </w:r>
      <w:r>
        <w:rPr>
          <w:rFonts w:ascii="仿宋_GB2312" w:eastAsia="仿宋_GB2312"/>
          <w:sz w:val="32"/>
          <w:szCs w:val="32"/>
        </w:rPr>
        <w:lastRenderedPageBreak/>
        <w:t>级支出</w:t>
      </w:r>
      <w:r>
        <w:rPr>
          <w:rFonts w:ascii="仿宋_GB2312" w:eastAsia="仿宋_GB2312"/>
          <w:sz w:val="32"/>
          <w:szCs w:val="32"/>
        </w:rPr>
        <w:t>0.00</w:t>
      </w:r>
      <w:r>
        <w:rPr>
          <w:rFonts w:ascii="仿宋_GB2312" w:eastAsia="仿宋_GB2312"/>
          <w:sz w:val="32"/>
          <w:szCs w:val="32"/>
        </w:rPr>
        <w:t>万元，占</w:t>
      </w:r>
      <w:r>
        <w:rPr>
          <w:rFonts w:ascii="仿宋_GB2312" w:eastAsia="仿宋_GB2312"/>
          <w:sz w:val="32"/>
          <w:szCs w:val="32"/>
        </w:rPr>
        <w:t>0.00%</w:t>
      </w:r>
      <w:r>
        <w:rPr>
          <w:rFonts w:ascii="仿宋_GB2312" w:eastAsia="仿宋_GB2312"/>
          <w:sz w:val="32"/>
          <w:szCs w:val="32"/>
        </w:rPr>
        <w:t>；经营支出</w:t>
      </w:r>
      <w:r>
        <w:rPr>
          <w:rFonts w:ascii="仿宋_GB2312" w:eastAsia="仿宋_GB2312"/>
          <w:sz w:val="32"/>
          <w:szCs w:val="32"/>
        </w:rPr>
        <w:t>0.00</w:t>
      </w:r>
      <w:r>
        <w:rPr>
          <w:rFonts w:ascii="仿宋_GB2312" w:eastAsia="仿宋_GB2312"/>
          <w:sz w:val="32"/>
          <w:szCs w:val="32"/>
        </w:rPr>
        <w:t>万元，占</w:t>
      </w:r>
      <w:r>
        <w:rPr>
          <w:rFonts w:ascii="仿宋_GB2312" w:eastAsia="仿宋_GB2312"/>
          <w:sz w:val="32"/>
          <w:szCs w:val="32"/>
        </w:rPr>
        <w:t>0.00%</w:t>
      </w:r>
      <w:r>
        <w:rPr>
          <w:rFonts w:ascii="仿宋_GB2312" w:eastAsia="仿宋_GB2312"/>
          <w:sz w:val="32"/>
          <w:szCs w:val="32"/>
        </w:rPr>
        <w:t>；对附属单位补助支出</w:t>
      </w:r>
      <w:r>
        <w:rPr>
          <w:rFonts w:ascii="仿宋_GB2312" w:eastAsia="仿宋_GB2312"/>
          <w:sz w:val="32"/>
          <w:szCs w:val="32"/>
        </w:rPr>
        <w:t>0.00</w:t>
      </w:r>
      <w:r>
        <w:rPr>
          <w:rFonts w:ascii="仿宋_GB2312" w:eastAsia="仿宋_GB2312"/>
          <w:sz w:val="32"/>
          <w:szCs w:val="32"/>
        </w:rPr>
        <w:t>万元，占</w:t>
      </w:r>
      <w:r>
        <w:rPr>
          <w:rFonts w:ascii="仿宋_GB2312" w:eastAsia="仿宋_GB2312"/>
          <w:sz w:val="32"/>
          <w:szCs w:val="32"/>
        </w:rPr>
        <w:t>0.00%</w:t>
      </w:r>
      <w:r>
        <w:rPr>
          <w:rFonts w:ascii="仿宋_GB2312" w:eastAsia="仿宋_GB2312"/>
          <w:sz w:val="32"/>
          <w:szCs w:val="32"/>
        </w:rPr>
        <w:t>。</w:t>
      </w:r>
    </w:p>
    <w:p w:rsidR="00B70D80" w:rsidRDefault="00F01239">
      <w:pPr>
        <w:widowControl/>
        <w:spacing w:line="560" w:lineRule="exact"/>
        <w:ind w:firstLineChars="200" w:firstLine="640"/>
        <w:jc w:val="left"/>
        <w:outlineLvl w:val="1"/>
        <w:rPr>
          <w:rFonts w:ascii="黑体" w:eastAsia="黑体"/>
          <w:sz w:val="32"/>
          <w:szCs w:val="32"/>
        </w:rPr>
      </w:pPr>
      <w:r>
        <w:rPr>
          <w:rFonts w:ascii="黑体" w:eastAsia="黑体"/>
          <w:sz w:val="32"/>
          <w:szCs w:val="32"/>
        </w:rPr>
        <w:t>四、财政拨款收入支出决算总体情况说明</w:t>
      </w:r>
    </w:p>
    <w:p w:rsidR="00B70D80" w:rsidRDefault="00F01239" w:rsidP="00F3456F">
      <w:pPr>
        <w:widowControl/>
        <w:spacing w:line="560" w:lineRule="exact"/>
        <w:ind w:firstLineChars="200" w:firstLine="643"/>
        <w:rPr>
          <w:rFonts w:ascii="仿宋_GB2312" w:eastAsia="仿宋_GB2312"/>
          <w:sz w:val="32"/>
          <w:szCs w:val="32"/>
        </w:rPr>
      </w:pPr>
      <w:r w:rsidRPr="00F3456F">
        <w:rPr>
          <w:rFonts w:ascii="仿宋_GB2312" w:eastAsia="仿宋_GB2312"/>
          <w:b/>
          <w:sz w:val="32"/>
          <w:szCs w:val="32"/>
        </w:rPr>
        <w:t>2024</w:t>
      </w:r>
      <w:r w:rsidRPr="00F3456F">
        <w:rPr>
          <w:rFonts w:ascii="仿宋_GB2312" w:eastAsia="仿宋_GB2312"/>
          <w:b/>
          <w:sz w:val="32"/>
          <w:szCs w:val="32"/>
        </w:rPr>
        <w:t>年度财政拨款收入总计</w:t>
      </w:r>
      <w:r w:rsidRPr="00F3456F">
        <w:rPr>
          <w:rFonts w:ascii="仿宋_GB2312" w:eastAsia="仿宋_GB2312"/>
          <w:b/>
          <w:sz w:val="32"/>
          <w:szCs w:val="32"/>
        </w:rPr>
        <w:t>2,415.41</w:t>
      </w:r>
      <w:r w:rsidRPr="00F3456F">
        <w:rPr>
          <w:rFonts w:ascii="仿宋_GB2312" w:eastAsia="仿宋_GB2312"/>
          <w:b/>
          <w:sz w:val="32"/>
          <w:szCs w:val="32"/>
        </w:rPr>
        <w:t>万元</w:t>
      </w:r>
      <w:r w:rsidRPr="00162D49">
        <w:rPr>
          <w:rFonts w:ascii="仿宋_GB2312" w:eastAsia="仿宋_GB2312"/>
          <w:b/>
          <w:sz w:val="32"/>
          <w:szCs w:val="32"/>
        </w:rPr>
        <w:t>，</w:t>
      </w:r>
      <w:r>
        <w:rPr>
          <w:rFonts w:ascii="仿宋_GB2312" w:eastAsia="仿宋_GB2312"/>
          <w:sz w:val="32"/>
          <w:szCs w:val="32"/>
        </w:rPr>
        <w:t>其中：年初财政拨款结转和结余</w:t>
      </w:r>
      <w:r>
        <w:rPr>
          <w:rFonts w:ascii="仿宋_GB2312" w:eastAsia="仿宋_GB2312"/>
          <w:sz w:val="32"/>
          <w:szCs w:val="32"/>
        </w:rPr>
        <w:t>62.64</w:t>
      </w:r>
      <w:r>
        <w:rPr>
          <w:rFonts w:ascii="仿宋_GB2312" w:eastAsia="仿宋_GB2312"/>
          <w:sz w:val="32"/>
          <w:szCs w:val="32"/>
        </w:rPr>
        <w:t>万元，本年财政拨款收入</w:t>
      </w:r>
      <w:r>
        <w:rPr>
          <w:rFonts w:ascii="仿宋_GB2312" w:eastAsia="仿宋_GB2312"/>
          <w:sz w:val="32"/>
          <w:szCs w:val="32"/>
        </w:rPr>
        <w:t>2,352.77</w:t>
      </w:r>
      <w:r>
        <w:rPr>
          <w:rFonts w:ascii="仿宋_GB2312" w:eastAsia="仿宋_GB2312"/>
          <w:sz w:val="32"/>
          <w:szCs w:val="32"/>
        </w:rPr>
        <w:t>万元。</w:t>
      </w:r>
      <w:r w:rsidRPr="00F3456F">
        <w:rPr>
          <w:rFonts w:ascii="仿宋_GB2312" w:eastAsia="仿宋_GB2312"/>
          <w:b/>
          <w:sz w:val="32"/>
          <w:szCs w:val="32"/>
        </w:rPr>
        <w:t>财政拨款支出总计</w:t>
      </w:r>
      <w:r w:rsidRPr="00F3456F">
        <w:rPr>
          <w:rFonts w:ascii="仿宋_GB2312" w:eastAsia="仿宋_GB2312"/>
          <w:b/>
          <w:sz w:val="32"/>
          <w:szCs w:val="32"/>
        </w:rPr>
        <w:t>2,415.41</w:t>
      </w:r>
      <w:r w:rsidRPr="00F3456F">
        <w:rPr>
          <w:rFonts w:ascii="仿宋_GB2312" w:eastAsia="仿宋_GB2312"/>
          <w:b/>
          <w:sz w:val="32"/>
          <w:szCs w:val="32"/>
        </w:rPr>
        <w:t>万元</w:t>
      </w:r>
      <w:r w:rsidRPr="00162D49">
        <w:rPr>
          <w:rFonts w:ascii="仿宋_GB2312" w:eastAsia="仿宋_GB2312"/>
          <w:b/>
          <w:sz w:val="32"/>
          <w:szCs w:val="32"/>
        </w:rPr>
        <w:t>，</w:t>
      </w:r>
      <w:r>
        <w:rPr>
          <w:rFonts w:ascii="仿宋_GB2312" w:eastAsia="仿宋_GB2312"/>
          <w:sz w:val="32"/>
          <w:szCs w:val="32"/>
        </w:rPr>
        <w:t>其中：年末财政拨款结转和结余</w:t>
      </w:r>
      <w:r>
        <w:rPr>
          <w:rFonts w:ascii="仿宋_GB2312" w:eastAsia="仿宋_GB2312"/>
          <w:sz w:val="32"/>
          <w:szCs w:val="32"/>
        </w:rPr>
        <w:t>0.00</w:t>
      </w:r>
      <w:r>
        <w:rPr>
          <w:rFonts w:ascii="仿宋_GB2312" w:eastAsia="仿宋_GB2312"/>
          <w:sz w:val="32"/>
          <w:szCs w:val="32"/>
        </w:rPr>
        <w:t>万元，本年财政拨款支出</w:t>
      </w:r>
      <w:r>
        <w:rPr>
          <w:rFonts w:ascii="仿宋_GB2312" w:eastAsia="仿宋_GB2312"/>
          <w:sz w:val="32"/>
          <w:szCs w:val="32"/>
        </w:rPr>
        <w:t>2,415.41</w:t>
      </w:r>
      <w:r>
        <w:rPr>
          <w:rFonts w:ascii="仿宋_GB2312" w:eastAsia="仿宋_GB2312"/>
          <w:sz w:val="32"/>
          <w:szCs w:val="32"/>
        </w:rPr>
        <w:t>万元。</w:t>
      </w:r>
    </w:p>
    <w:p w:rsidR="00B70D80" w:rsidRDefault="00F01239" w:rsidP="003C7AA1">
      <w:pPr>
        <w:widowControl/>
        <w:spacing w:line="560" w:lineRule="exact"/>
        <w:ind w:firstLineChars="200" w:firstLine="643"/>
        <w:rPr>
          <w:rFonts w:ascii="仿宋_GB2312" w:eastAsia="仿宋_GB2312"/>
          <w:sz w:val="32"/>
          <w:szCs w:val="32"/>
        </w:rPr>
      </w:pPr>
      <w:r w:rsidRPr="003C7AA1">
        <w:rPr>
          <w:rFonts w:ascii="仿宋_GB2312" w:eastAsia="仿宋_GB2312"/>
          <w:b/>
          <w:sz w:val="32"/>
          <w:szCs w:val="32"/>
        </w:rPr>
        <w:t>财政拨款收入支出总体与上年相比，</w:t>
      </w:r>
      <w:r>
        <w:rPr>
          <w:rFonts w:ascii="仿宋_GB2312" w:eastAsia="仿宋_GB2312"/>
          <w:sz w:val="32"/>
          <w:szCs w:val="32"/>
        </w:rPr>
        <w:t>减少</w:t>
      </w:r>
      <w:r>
        <w:rPr>
          <w:rFonts w:ascii="仿宋_GB2312" w:eastAsia="仿宋_GB2312"/>
          <w:sz w:val="32"/>
          <w:szCs w:val="32"/>
        </w:rPr>
        <w:t>89.28</w:t>
      </w:r>
      <w:r>
        <w:rPr>
          <w:rFonts w:ascii="仿宋_GB2312" w:eastAsia="仿宋_GB2312"/>
          <w:sz w:val="32"/>
          <w:szCs w:val="32"/>
        </w:rPr>
        <w:t>万元，下降</w:t>
      </w:r>
      <w:r>
        <w:rPr>
          <w:rFonts w:ascii="仿宋_GB2312" w:eastAsia="仿宋_GB2312"/>
          <w:sz w:val="32"/>
          <w:szCs w:val="32"/>
        </w:rPr>
        <w:t>3.56%</w:t>
      </w:r>
      <w:r>
        <w:rPr>
          <w:rFonts w:ascii="仿宋_GB2312" w:eastAsia="仿宋_GB2312"/>
          <w:sz w:val="32"/>
          <w:szCs w:val="32"/>
        </w:rPr>
        <w:t>，主要原因是：本年度退休</w:t>
      </w:r>
      <w:r>
        <w:rPr>
          <w:rFonts w:ascii="仿宋_GB2312" w:eastAsia="仿宋_GB2312"/>
          <w:sz w:val="32"/>
          <w:szCs w:val="32"/>
        </w:rPr>
        <w:t>2</w:t>
      </w:r>
      <w:r>
        <w:rPr>
          <w:rFonts w:ascii="仿宋_GB2312" w:eastAsia="仿宋_GB2312"/>
          <w:sz w:val="32"/>
          <w:szCs w:val="32"/>
        </w:rPr>
        <w:t>人，</w:t>
      </w:r>
      <w:r w:rsidR="00ED402C">
        <w:rPr>
          <w:rFonts w:ascii="仿宋_GB2312" w:eastAsia="仿宋_GB2312" w:hint="eastAsia"/>
          <w:sz w:val="32"/>
          <w:szCs w:val="32"/>
        </w:rPr>
        <w:t>同时</w:t>
      </w:r>
      <w:r>
        <w:rPr>
          <w:rFonts w:ascii="仿宋_GB2312" w:eastAsia="仿宋_GB2312"/>
          <w:sz w:val="32"/>
          <w:szCs w:val="32"/>
        </w:rPr>
        <w:t>无伊犁马产业集群项目财政拨款，导致财政拨款较上年减少。</w:t>
      </w:r>
      <w:r w:rsidRPr="003C7AA1">
        <w:rPr>
          <w:rFonts w:ascii="仿宋_GB2312" w:eastAsia="仿宋_GB2312"/>
          <w:b/>
          <w:sz w:val="32"/>
          <w:szCs w:val="32"/>
        </w:rPr>
        <w:t>与年初预算相比，</w:t>
      </w:r>
      <w:r>
        <w:rPr>
          <w:rFonts w:ascii="仿宋_GB2312" w:eastAsia="仿宋_GB2312"/>
          <w:sz w:val="32"/>
          <w:szCs w:val="32"/>
        </w:rPr>
        <w:t>年初预算数</w:t>
      </w:r>
      <w:r>
        <w:rPr>
          <w:rFonts w:ascii="仿宋_GB2312" w:eastAsia="仿宋_GB2312"/>
          <w:sz w:val="32"/>
          <w:szCs w:val="32"/>
        </w:rPr>
        <w:t>1,948.86</w:t>
      </w:r>
      <w:r>
        <w:rPr>
          <w:rFonts w:ascii="仿宋_GB2312" w:eastAsia="仿宋_GB2312"/>
          <w:sz w:val="32"/>
          <w:szCs w:val="32"/>
        </w:rPr>
        <w:t>万元，决算数</w:t>
      </w:r>
      <w:r>
        <w:rPr>
          <w:rFonts w:ascii="仿宋_GB2312" w:eastAsia="仿宋_GB2312"/>
          <w:sz w:val="32"/>
          <w:szCs w:val="32"/>
        </w:rPr>
        <w:t>2,415.41</w:t>
      </w:r>
      <w:r>
        <w:rPr>
          <w:rFonts w:ascii="仿宋_GB2312" w:eastAsia="仿宋_GB2312"/>
          <w:sz w:val="32"/>
          <w:szCs w:val="32"/>
        </w:rPr>
        <w:t>万元，预决算差异率</w:t>
      </w:r>
      <w:r>
        <w:rPr>
          <w:rFonts w:ascii="仿宋_GB2312" w:eastAsia="仿宋_GB2312"/>
          <w:sz w:val="32"/>
          <w:szCs w:val="32"/>
        </w:rPr>
        <w:t>23.94%</w:t>
      </w:r>
      <w:r>
        <w:rPr>
          <w:rFonts w:ascii="仿宋_GB2312" w:eastAsia="仿宋_GB2312"/>
          <w:sz w:val="32"/>
          <w:szCs w:val="32"/>
        </w:rPr>
        <w:t>，主要原因是：</w:t>
      </w:r>
      <w:bookmarkStart w:id="0" w:name="OLE_LINK1"/>
      <w:bookmarkStart w:id="1" w:name="OLE_LINK2"/>
      <w:r w:rsidR="00426500">
        <w:rPr>
          <w:rFonts w:ascii="仿宋_GB2312" w:eastAsia="仿宋_GB2312" w:hint="eastAsia"/>
          <w:sz w:val="32"/>
          <w:szCs w:val="32"/>
        </w:rPr>
        <w:t>一是</w:t>
      </w:r>
      <w:r>
        <w:rPr>
          <w:rFonts w:ascii="仿宋_GB2312" w:eastAsia="仿宋_GB2312"/>
          <w:sz w:val="32"/>
          <w:szCs w:val="32"/>
        </w:rPr>
        <w:t>追加</w:t>
      </w:r>
      <w:r>
        <w:rPr>
          <w:rFonts w:ascii="仿宋_GB2312" w:eastAsia="仿宋_GB2312"/>
          <w:sz w:val="32"/>
          <w:szCs w:val="32"/>
        </w:rPr>
        <w:t>2023</w:t>
      </w:r>
      <w:r>
        <w:rPr>
          <w:rFonts w:ascii="仿宋_GB2312" w:eastAsia="仿宋_GB2312"/>
          <w:sz w:val="32"/>
          <w:szCs w:val="32"/>
        </w:rPr>
        <w:t>年年度考核奖</w:t>
      </w:r>
      <w:r>
        <w:rPr>
          <w:rFonts w:ascii="仿宋_GB2312" w:eastAsia="仿宋_GB2312"/>
          <w:sz w:val="32"/>
          <w:szCs w:val="32"/>
        </w:rPr>
        <w:t>64.31</w:t>
      </w:r>
      <w:r>
        <w:rPr>
          <w:rFonts w:ascii="仿宋_GB2312" w:eastAsia="仿宋_GB2312"/>
          <w:sz w:val="32"/>
          <w:szCs w:val="32"/>
        </w:rPr>
        <w:t>万元</w:t>
      </w:r>
      <w:r w:rsidR="00F928D2">
        <w:rPr>
          <w:rFonts w:ascii="仿宋_GB2312" w:eastAsia="仿宋_GB2312" w:hint="eastAsia"/>
          <w:sz w:val="32"/>
          <w:szCs w:val="32"/>
        </w:rPr>
        <w:t>、</w:t>
      </w:r>
      <w:r>
        <w:rPr>
          <w:rFonts w:ascii="仿宋_GB2312" w:eastAsia="仿宋_GB2312"/>
          <w:sz w:val="32"/>
          <w:szCs w:val="32"/>
        </w:rPr>
        <w:t>职业年金</w:t>
      </w:r>
      <w:r>
        <w:rPr>
          <w:rFonts w:ascii="仿宋_GB2312" w:eastAsia="仿宋_GB2312"/>
          <w:sz w:val="32"/>
          <w:szCs w:val="32"/>
        </w:rPr>
        <w:t>33.00</w:t>
      </w:r>
      <w:r>
        <w:rPr>
          <w:rFonts w:ascii="仿宋_GB2312" w:eastAsia="仿宋_GB2312"/>
          <w:sz w:val="32"/>
          <w:szCs w:val="32"/>
        </w:rPr>
        <w:t>万元</w:t>
      </w:r>
      <w:r w:rsidR="00F928D2">
        <w:rPr>
          <w:rFonts w:ascii="仿宋_GB2312" w:eastAsia="仿宋_GB2312" w:hint="eastAsia"/>
          <w:sz w:val="32"/>
          <w:szCs w:val="32"/>
        </w:rPr>
        <w:t>、</w:t>
      </w:r>
      <w:r>
        <w:rPr>
          <w:rFonts w:ascii="仿宋_GB2312" w:eastAsia="仿宋_GB2312"/>
          <w:sz w:val="32"/>
          <w:szCs w:val="32"/>
        </w:rPr>
        <w:t>驻村南疆工作补贴经费</w:t>
      </w:r>
      <w:r>
        <w:rPr>
          <w:rFonts w:ascii="仿宋_GB2312" w:eastAsia="仿宋_GB2312"/>
          <w:sz w:val="32"/>
          <w:szCs w:val="32"/>
        </w:rPr>
        <w:t>25.92</w:t>
      </w:r>
      <w:r>
        <w:rPr>
          <w:rFonts w:ascii="仿宋_GB2312" w:eastAsia="仿宋_GB2312"/>
          <w:sz w:val="32"/>
          <w:szCs w:val="32"/>
        </w:rPr>
        <w:t>万元</w:t>
      </w:r>
      <w:r w:rsidR="00F928D2">
        <w:rPr>
          <w:rFonts w:ascii="仿宋_GB2312" w:eastAsia="仿宋_GB2312" w:hint="eastAsia"/>
          <w:sz w:val="32"/>
          <w:szCs w:val="32"/>
        </w:rPr>
        <w:t>、</w:t>
      </w:r>
      <w:r>
        <w:rPr>
          <w:rFonts w:ascii="仿宋_GB2312" w:eastAsia="仿宋_GB2312"/>
          <w:sz w:val="32"/>
          <w:szCs w:val="32"/>
        </w:rPr>
        <w:t>调增基本工资</w:t>
      </w:r>
      <w:r>
        <w:rPr>
          <w:rFonts w:ascii="仿宋_GB2312" w:eastAsia="仿宋_GB2312"/>
          <w:sz w:val="32"/>
          <w:szCs w:val="32"/>
        </w:rPr>
        <w:t>23.60</w:t>
      </w:r>
      <w:r>
        <w:rPr>
          <w:rFonts w:ascii="仿宋_GB2312" w:eastAsia="仿宋_GB2312"/>
          <w:sz w:val="32"/>
          <w:szCs w:val="32"/>
        </w:rPr>
        <w:t>万元</w:t>
      </w:r>
      <w:r w:rsidR="00F928D2">
        <w:rPr>
          <w:rFonts w:ascii="仿宋_GB2312" w:eastAsia="仿宋_GB2312" w:hint="eastAsia"/>
          <w:sz w:val="32"/>
          <w:szCs w:val="32"/>
        </w:rPr>
        <w:t>；</w:t>
      </w:r>
      <w:r w:rsidR="002F6D6F">
        <w:rPr>
          <w:rFonts w:ascii="仿宋_GB2312" w:eastAsia="仿宋_GB2312" w:hint="eastAsia"/>
          <w:sz w:val="32"/>
          <w:szCs w:val="32"/>
        </w:rPr>
        <w:t>二是</w:t>
      </w:r>
      <w:r>
        <w:rPr>
          <w:rFonts w:ascii="仿宋_GB2312" w:eastAsia="仿宋_GB2312"/>
          <w:sz w:val="32"/>
          <w:szCs w:val="32"/>
        </w:rPr>
        <w:t>追加</w:t>
      </w:r>
      <w:r>
        <w:rPr>
          <w:rFonts w:ascii="仿宋_GB2312" w:eastAsia="仿宋_GB2312"/>
          <w:sz w:val="32"/>
          <w:szCs w:val="32"/>
        </w:rPr>
        <w:t>2024</w:t>
      </w:r>
      <w:r>
        <w:rPr>
          <w:rFonts w:ascii="仿宋_GB2312" w:eastAsia="仿宋_GB2312"/>
          <w:sz w:val="32"/>
          <w:szCs w:val="32"/>
        </w:rPr>
        <w:t>年</w:t>
      </w:r>
      <w:r>
        <w:rPr>
          <w:rFonts w:ascii="仿宋_GB2312" w:eastAsia="仿宋_GB2312"/>
          <w:sz w:val="32"/>
          <w:szCs w:val="32"/>
        </w:rPr>
        <w:t>“</w:t>
      </w:r>
      <w:r>
        <w:rPr>
          <w:rFonts w:ascii="仿宋_GB2312" w:eastAsia="仿宋_GB2312"/>
          <w:sz w:val="32"/>
          <w:szCs w:val="32"/>
        </w:rPr>
        <w:t>三区</w:t>
      </w:r>
      <w:r>
        <w:rPr>
          <w:rFonts w:ascii="仿宋_GB2312" w:eastAsia="仿宋_GB2312"/>
          <w:sz w:val="32"/>
          <w:szCs w:val="32"/>
        </w:rPr>
        <w:t>”</w:t>
      </w:r>
      <w:r>
        <w:rPr>
          <w:rFonts w:ascii="仿宋_GB2312" w:eastAsia="仿宋_GB2312"/>
          <w:sz w:val="32"/>
          <w:szCs w:val="32"/>
        </w:rPr>
        <w:t>人才经费</w:t>
      </w:r>
      <w:r>
        <w:rPr>
          <w:rFonts w:ascii="仿宋_GB2312" w:eastAsia="仿宋_GB2312"/>
          <w:sz w:val="32"/>
          <w:szCs w:val="32"/>
        </w:rPr>
        <w:t>6.43</w:t>
      </w:r>
      <w:r>
        <w:rPr>
          <w:rFonts w:ascii="仿宋_GB2312" w:eastAsia="仿宋_GB2312"/>
          <w:sz w:val="32"/>
          <w:szCs w:val="32"/>
        </w:rPr>
        <w:t>万元</w:t>
      </w:r>
      <w:r w:rsidR="0000191B">
        <w:rPr>
          <w:rFonts w:ascii="仿宋_GB2312" w:eastAsia="仿宋_GB2312" w:hint="eastAsia"/>
          <w:sz w:val="32"/>
          <w:szCs w:val="32"/>
        </w:rPr>
        <w:t>、</w:t>
      </w:r>
      <w:r>
        <w:rPr>
          <w:rFonts w:ascii="仿宋_GB2312" w:eastAsia="仿宋_GB2312"/>
          <w:sz w:val="32"/>
          <w:szCs w:val="32"/>
        </w:rPr>
        <w:t>产业技术创新团队支持计划经费</w:t>
      </w:r>
      <w:r>
        <w:rPr>
          <w:rFonts w:ascii="仿宋_GB2312" w:eastAsia="仿宋_GB2312"/>
          <w:sz w:val="32"/>
          <w:szCs w:val="32"/>
        </w:rPr>
        <w:t>53.00</w:t>
      </w:r>
      <w:r>
        <w:rPr>
          <w:rFonts w:ascii="仿宋_GB2312" w:eastAsia="仿宋_GB2312"/>
          <w:sz w:val="32"/>
          <w:szCs w:val="32"/>
        </w:rPr>
        <w:t>万元。</w:t>
      </w:r>
      <w:bookmarkEnd w:id="0"/>
      <w:bookmarkEnd w:id="1"/>
    </w:p>
    <w:p w:rsidR="00B70D80" w:rsidRDefault="00F01239">
      <w:pPr>
        <w:widowControl/>
        <w:spacing w:line="560" w:lineRule="exact"/>
        <w:ind w:firstLineChars="200" w:firstLine="640"/>
        <w:jc w:val="left"/>
        <w:outlineLvl w:val="1"/>
        <w:rPr>
          <w:rFonts w:ascii="黑体" w:eastAsia="黑体"/>
          <w:sz w:val="32"/>
          <w:szCs w:val="32"/>
        </w:rPr>
      </w:pPr>
      <w:r>
        <w:rPr>
          <w:rFonts w:ascii="黑体" w:eastAsia="黑体"/>
          <w:sz w:val="32"/>
          <w:szCs w:val="32"/>
        </w:rPr>
        <w:t>五、一般公共预算财政拨款支出决算情况说明</w:t>
      </w:r>
    </w:p>
    <w:p w:rsidR="00B70D80" w:rsidRDefault="00F01239">
      <w:pPr>
        <w:widowControl/>
        <w:spacing w:line="560" w:lineRule="exact"/>
        <w:ind w:firstLineChars="200" w:firstLine="643"/>
        <w:jc w:val="left"/>
        <w:outlineLvl w:val="2"/>
        <w:rPr>
          <w:rFonts w:ascii="黑体" w:eastAsia="黑体"/>
          <w:sz w:val="32"/>
          <w:szCs w:val="32"/>
        </w:rPr>
      </w:pPr>
      <w:r>
        <w:rPr>
          <w:rFonts w:ascii="黑体" w:eastAsia="黑体"/>
          <w:b/>
          <w:sz w:val="32"/>
          <w:szCs w:val="32"/>
        </w:rPr>
        <w:t>（一）一般公共预算财政</w:t>
      </w:r>
      <w:r>
        <w:rPr>
          <w:rFonts w:ascii="黑体" w:eastAsia="黑体"/>
          <w:b/>
          <w:sz w:val="32"/>
          <w:szCs w:val="32"/>
        </w:rPr>
        <w:t>拨款支出决算总体情况</w:t>
      </w:r>
    </w:p>
    <w:p w:rsidR="00B70D80" w:rsidRDefault="00F01239" w:rsidP="00EC2242">
      <w:pPr>
        <w:widowControl/>
        <w:spacing w:line="560" w:lineRule="exact"/>
        <w:ind w:firstLineChars="200" w:firstLine="643"/>
        <w:rPr>
          <w:rFonts w:ascii="仿宋_GB2312" w:eastAsia="仿宋_GB2312"/>
          <w:sz w:val="32"/>
          <w:szCs w:val="32"/>
        </w:rPr>
      </w:pPr>
      <w:r w:rsidRPr="00EC2242">
        <w:rPr>
          <w:rFonts w:ascii="仿宋_GB2312" w:eastAsia="仿宋_GB2312"/>
          <w:b/>
          <w:sz w:val="32"/>
          <w:szCs w:val="32"/>
        </w:rPr>
        <w:t>2024</w:t>
      </w:r>
      <w:r w:rsidRPr="00EC2242">
        <w:rPr>
          <w:rFonts w:ascii="仿宋_GB2312" w:eastAsia="仿宋_GB2312"/>
          <w:b/>
          <w:sz w:val="32"/>
          <w:szCs w:val="32"/>
        </w:rPr>
        <w:t>年度一般公共预算财政拨款支出</w:t>
      </w:r>
      <w:r w:rsidRPr="00EC2242">
        <w:rPr>
          <w:rFonts w:ascii="仿宋_GB2312" w:eastAsia="仿宋_GB2312"/>
          <w:b/>
          <w:sz w:val="32"/>
          <w:szCs w:val="32"/>
        </w:rPr>
        <w:t>2,415.41</w:t>
      </w:r>
      <w:r w:rsidRPr="00EC2242">
        <w:rPr>
          <w:rFonts w:ascii="仿宋_GB2312" w:eastAsia="仿宋_GB2312"/>
          <w:b/>
          <w:sz w:val="32"/>
          <w:szCs w:val="32"/>
        </w:rPr>
        <w:t>万元，</w:t>
      </w:r>
      <w:r>
        <w:rPr>
          <w:rFonts w:ascii="仿宋_GB2312" w:eastAsia="仿宋_GB2312"/>
          <w:sz w:val="32"/>
          <w:szCs w:val="32"/>
        </w:rPr>
        <w:t>占本年支出合计的</w:t>
      </w:r>
      <w:r>
        <w:rPr>
          <w:rFonts w:ascii="仿宋_GB2312" w:eastAsia="仿宋_GB2312"/>
          <w:sz w:val="32"/>
          <w:szCs w:val="32"/>
        </w:rPr>
        <w:t>65.36%</w:t>
      </w:r>
      <w:r>
        <w:rPr>
          <w:rFonts w:ascii="仿宋_GB2312" w:eastAsia="仿宋_GB2312"/>
          <w:sz w:val="32"/>
          <w:szCs w:val="32"/>
        </w:rPr>
        <w:t>。</w:t>
      </w:r>
      <w:r w:rsidRPr="00317F9D">
        <w:rPr>
          <w:rFonts w:ascii="仿宋_GB2312" w:eastAsia="仿宋_GB2312"/>
          <w:b/>
          <w:sz w:val="32"/>
          <w:szCs w:val="32"/>
        </w:rPr>
        <w:t>与上年相比，</w:t>
      </w:r>
      <w:r>
        <w:rPr>
          <w:rFonts w:ascii="仿宋_GB2312" w:eastAsia="仿宋_GB2312"/>
          <w:sz w:val="32"/>
          <w:szCs w:val="32"/>
        </w:rPr>
        <w:t>减少</w:t>
      </w:r>
      <w:r>
        <w:rPr>
          <w:rFonts w:ascii="仿宋_GB2312" w:eastAsia="仿宋_GB2312"/>
          <w:sz w:val="32"/>
          <w:szCs w:val="32"/>
        </w:rPr>
        <w:t>26.65</w:t>
      </w:r>
      <w:r>
        <w:rPr>
          <w:rFonts w:ascii="仿宋_GB2312" w:eastAsia="仿宋_GB2312"/>
          <w:sz w:val="32"/>
          <w:szCs w:val="32"/>
        </w:rPr>
        <w:t>万元，下降</w:t>
      </w:r>
      <w:r>
        <w:rPr>
          <w:rFonts w:ascii="仿宋_GB2312" w:eastAsia="仿宋_GB2312"/>
          <w:sz w:val="32"/>
          <w:szCs w:val="32"/>
        </w:rPr>
        <w:t>1.09%</w:t>
      </w:r>
      <w:r>
        <w:rPr>
          <w:rFonts w:ascii="仿宋_GB2312" w:eastAsia="仿宋_GB2312"/>
          <w:sz w:val="32"/>
          <w:szCs w:val="32"/>
        </w:rPr>
        <w:t>，主要原因是：本年度退休</w:t>
      </w:r>
      <w:r>
        <w:rPr>
          <w:rFonts w:ascii="仿宋_GB2312" w:eastAsia="仿宋_GB2312"/>
          <w:sz w:val="32"/>
          <w:szCs w:val="32"/>
        </w:rPr>
        <w:t>2</w:t>
      </w:r>
      <w:r>
        <w:rPr>
          <w:rFonts w:ascii="仿宋_GB2312" w:eastAsia="仿宋_GB2312"/>
          <w:sz w:val="32"/>
          <w:szCs w:val="32"/>
        </w:rPr>
        <w:t>人，</w:t>
      </w:r>
      <w:r w:rsidR="00916564">
        <w:rPr>
          <w:rFonts w:ascii="仿宋_GB2312" w:eastAsia="仿宋_GB2312" w:hint="eastAsia"/>
          <w:sz w:val="32"/>
          <w:szCs w:val="32"/>
        </w:rPr>
        <w:t>同时</w:t>
      </w:r>
      <w:r>
        <w:rPr>
          <w:rFonts w:ascii="仿宋_GB2312" w:eastAsia="仿宋_GB2312"/>
          <w:sz w:val="32"/>
          <w:szCs w:val="32"/>
        </w:rPr>
        <w:t>无伊犁马产业集群项目财政拨款，导致财政拨款较上年减少。</w:t>
      </w:r>
      <w:r w:rsidRPr="00317F9D">
        <w:rPr>
          <w:rFonts w:ascii="仿宋_GB2312" w:eastAsia="仿宋_GB2312"/>
          <w:b/>
          <w:sz w:val="32"/>
          <w:szCs w:val="32"/>
        </w:rPr>
        <w:t>与年初预算</w:t>
      </w:r>
      <w:r w:rsidRPr="00317F9D">
        <w:rPr>
          <w:rFonts w:ascii="仿宋_GB2312" w:eastAsia="仿宋_GB2312"/>
          <w:b/>
          <w:sz w:val="32"/>
          <w:szCs w:val="32"/>
        </w:rPr>
        <w:lastRenderedPageBreak/>
        <w:t>相比，</w:t>
      </w:r>
      <w:r>
        <w:rPr>
          <w:rFonts w:ascii="仿宋_GB2312" w:eastAsia="仿宋_GB2312"/>
          <w:sz w:val="32"/>
          <w:szCs w:val="32"/>
        </w:rPr>
        <w:t>年初预算数</w:t>
      </w:r>
      <w:r>
        <w:rPr>
          <w:rFonts w:ascii="仿宋_GB2312" w:eastAsia="仿宋_GB2312"/>
          <w:sz w:val="32"/>
          <w:szCs w:val="32"/>
        </w:rPr>
        <w:t>1,948.86</w:t>
      </w:r>
      <w:r>
        <w:rPr>
          <w:rFonts w:ascii="仿宋_GB2312" w:eastAsia="仿宋_GB2312"/>
          <w:sz w:val="32"/>
          <w:szCs w:val="32"/>
        </w:rPr>
        <w:t>万元，决算数</w:t>
      </w:r>
      <w:r>
        <w:rPr>
          <w:rFonts w:ascii="仿宋_GB2312" w:eastAsia="仿宋_GB2312"/>
          <w:sz w:val="32"/>
          <w:szCs w:val="32"/>
        </w:rPr>
        <w:t>2,415.41</w:t>
      </w:r>
      <w:r>
        <w:rPr>
          <w:rFonts w:ascii="仿宋_GB2312" w:eastAsia="仿宋_GB2312"/>
          <w:sz w:val="32"/>
          <w:szCs w:val="32"/>
        </w:rPr>
        <w:t>万元，预决算差异率</w:t>
      </w:r>
      <w:r>
        <w:rPr>
          <w:rFonts w:ascii="仿宋_GB2312" w:eastAsia="仿宋_GB2312"/>
          <w:sz w:val="32"/>
          <w:szCs w:val="32"/>
        </w:rPr>
        <w:t>23.94%</w:t>
      </w:r>
      <w:r>
        <w:rPr>
          <w:rFonts w:ascii="仿宋_GB2312" w:eastAsia="仿宋_GB2312"/>
          <w:sz w:val="32"/>
          <w:szCs w:val="32"/>
        </w:rPr>
        <w:t>，主要原因是：</w:t>
      </w:r>
      <w:r w:rsidR="006E6066">
        <w:rPr>
          <w:rFonts w:ascii="仿宋_GB2312" w:eastAsia="仿宋_GB2312" w:hint="eastAsia"/>
          <w:sz w:val="32"/>
          <w:szCs w:val="32"/>
        </w:rPr>
        <w:t>一是追加2023年年度考核奖64.31万元、职业年金33.00万元、驻村南疆工作补贴经费25.92万元、调增基本工资23.60万元；二是追加2024年</w:t>
      </w:r>
      <w:r w:rsidR="006E6066">
        <w:rPr>
          <w:rFonts w:ascii="仿宋_GB2312" w:eastAsia="仿宋_GB2312"/>
          <w:sz w:val="32"/>
          <w:szCs w:val="32"/>
        </w:rPr>
        <w:t>“</w:t>
      </w:r>
      <w:r w:rsidR="006E6066">
        <w:rPr>
          <w:rFonts w:ascii="仿宋_GB2312" w:eastAsia="仿宋_GB2312" w:hint="eastAsia"/>
          <w:sz w:val="32"/>
          <w:szCs w:val="32"/>
        </w:rPr>
        <w:t>三区</w:t>
      </w:r>
      <w:r w:rsidR="006E6066">
        <w:rPr>
          <w:rFonts w:ascii="仿宋_GB2312" w:eastAsia="仿宋_GB2312"/>
          <w:sz w:val="32"/>
          <w:szCs w:val="32"/>
        </w:rPr>
        <w:t>”</w:t>
      </w:r>
      <w:r w:rsidR="006E6066">
        <w:rPr>
          <w:rFonts w:ascii="仿宋_GB2312" w:eastAsia="仿宋_GB2312" w:hint="eastAsia"/>
          <w:sz w:val="32"/>
          <w:szCs w:val="32"/>
        </w:rPr>
        <w:t>人才经费6.43万元、产业技术创新团队支持计划经费53.00万元。</w:t>
      </w:r>
    </w:p>
    <w:p w:rsidR="00B70D80" w:rsidRDefault="00F01239">
      <w:pPr>
        <w:widowControl/>
        <w:spacing w:line="560" w:lineRule="exact"/>
        <w:ind w:firstLineChars="200" w:firstLine="643"/>
        <w:jc w:val="left"/>
        <w:outlineLvl w:val="2"/>
        <w:rPr>
          <w:rFonts w:ascii="黑体" w:eastAsia="黑体"/>
          <w:sz w:val="32"/>
          <w:szCs w:val="32"/>
        </w:rPr>
      </w:pPr>
      <w:r>
        <w:rPr>
          <w:rFonts w:ascii="黑体" w:eastAsia="黑体"/>
          <w:b/>
          <w:sz w:val="32"/>
          <w:szCs w:val="32"/>
        </w:rPr>
        <w:t>（二）一般公共预算财政拨款支出决算结构情况</w:t>
      </w:r>
    </w:p>
    <w:p w:rsidR="00B70D80" w:rsidRDefault="00F01239">
      <w:pPr>
        <w:widowControl/>
        <w:spacing w:line="560" w:lineRule="exact"/>
        <w:ind w:firstLineChars="200" w:firstLine="640"/>
        <w:rPr>
          <w:rFonts w:ascii="仿宋_GB2312" w:eastAsia="仿宋_GB2312"/>
          <w:sz w:val="32"/>
          <w:szCs w:val="32"/>
        </w:rPr>
      </w:pPr>
      <w:r>
        <w:rPr>
          <w:rFonts w:ascii="仿宋_GB2312" w:eastAsia="仿宋_GB2312"/>
          <w:sz w:val="32"/>
          <w:szCs w:val="32"/>
        </w:rPr>
        <w:t>科学技术支出（类）</w:t>
      </w:r>
      <w:r>
        <w:rPr>
          <w:rFonts w:ascii="仿宋_GB2312" w:eastAsia="仿宋_GB2312"/>
          <w:sz w:val="32"/>
          <w:szCs w:val="32"/>
        </w:rPr>
        <w:t>1,998.41</w:t>
      </w:r>
      <w:r>
        <w:rPr>
          <w:rFonts w:ascii="仿宋_GB2312" w:eastAsia="仿宋_GB2312"/>
          <w:sz w:val="32"/>
          <w:szCs w:val="32"/>
        </w:rPr>
        <w:t>万元，占</w:t>
      </w:r>
      <w:r>
        <w:rPr>
          <w:rFonts w:ascii="仿宋_GB2312" w:eastAsia="仿宋_GB2312"/>
          <w:sz w:val="32"/>
          <w:szCs w:val="32"/>
        </w:rPr>
        <w:t>82.74%</w:t>
      </w:r>
      <w:r>
        <w:rPr>
          <w:rFonts w:ascii="仿宋_GB2312" w:eastAsia="仿宋_GB2312"/>
          <w:sz w:val="32"/>
          <w:szCs w:val="32"/>
        </w:rPr>
        <w:t>。</w:t>
      </w:r>
    </w:p>
    <w:p w:rsidR="00B70D80" w:rsidRDefault="00F01239">
      <w:pPr>
        <w:widowControl/>
        <w:spacing w:line="560" w:lineRule="exact"/>
        <w:ind w:firstLineChars="200" w:firstLine="640"/>
        <w:rPr>
          <w:rFonts w:ascii="仿宋_GB2312" w:eastAsia="仿宋_GB2312"/>
          <w:sz w:val="32"/>
          <w:szCs w:val="32"/>
        </w:rPr>
      </w:pPr>
      <w:r>
        <w:rPr>
          <w:rFonts w:ascii="仿宋_GB2312" w:eastAsia="仿宋_GB2312"/>
          <w:sz w:val="32"/>
          <w:szCs w:val="32"/>
        </w:rPr>
        <w:t>社会保障和就业支出（类）</w:t>
      </w:r>
      <w:r>
        <w:rPr>
          <w:rFonts w:ascii="仿宋_GB2312" w:eastAsia="仿宋_GB2312"/>
          <w:sz w:val="32"/>
          <w:szCs w:val="32"/>
        </w:rPr>
        <w:t>80.00</w:t>
      </w:r>
      <w:r>
        <w:rPr>
          <w:rFonts w:ascii="仿宋_GB2312" w:eastAsia="仿宋_GB2312"/>
          <w:sz w:val="32"/>
          <w:szCs w:val="32"/>
        </w:rPr>
        <w:t>万元，占</w:t>
      </w:r>
      <w:r>
        <w:rPr>
          <w:rFonts w:ascii="仿宋_GB2312" w:eastAsia="仿宋_GB2312"/>
          <w:sz w:val="32"/>
          <w:szCs w:val="32"/>
        </w:rPr>
        <w:t>3.31%</w:t>
      </w:r>
      <w:r>
        <w:rPr>
          <w:rFonts w:ascii="仿宋_GB2312" w:eastAsia="仿宋_GB2312"/>
          <w:sz w:val="32"/>
          <w:szCs w:val="32"/>
        </w:rPr>
        <w:t>。</w:t>
      </w:r>
    </w:p>
    <w:p w:rsidR="00B70D80" w:rsidRDefault="00F01239">
      <w:pPr>
        <w:widowControl/>
        <w:spacing w:line="560" w:lineRule="exact"/>
        <w:ind w:firstLineChars="200" w:firstLine="640"/>
        <w:rPr>
          <w:rFonts w:ascii="仿宋_GB2312" w:eastAsia="仿宋_GB2312"/>
          <w:sz w:val="32"/>
          <w:szCs w:val="32"/>
        </w:rPr>
      </w:pPr>
      <w:r>
        <w:rPr>
          <w:rFonts w:ascii="仿宋_GB2312" w:eastAsia="仿宋_GB2312"/>
          <w:sz w:val="32"/>
          <w:szCs w:val="32"/>
        </w:rPr>
        <w:t>农林水支出（类）</w:t>
      </w:r>
      <w:r>
        <w:rPr>
          <w:rFonts w:ascii="仿宋_GB2312" w:eastAsia="仿宋_GB2312"/>
          <w:sz w:val="32"/>
          <w:szCs w:val="32"/>
        </w:rPr>
        <w:t>337.00</w:t>
      </w:r>
      <w:r>
        <w:rPr>
          <w:rFonts w:ascii="仿宋_GB2312" w:eastAsia="仿宋_GB2312"/>
          <w:sz w:val="32"/>
          <w:szCs w:val="32"/>
        </w:rPr>
        <w:t>万元，占</w:t>
      </w:r>
      <w:r>
        <w:rPr>
          <w:rFonts w:ascii="仿宋_GB2312" w:eastAsia="仿宋_GB2312"/>
          <w:sz w:val="32"/>
          <w:szCs w:val="32"/>
        </w:rPr>
        <w:t>13.95%</w:t>
      </w:r>
      <w:r>
        <w:rPr>
          <w:rFonts w:ascii="仿宋_GB2312" w:eastAsia="仿宋_GB2312"/>
          <w:sz w:val="32"/>
          <w:szCs w:val="32"/>
        </w:rPr>
        <w:t>。</w:t>
      </w:r>
    </w:p>
    <w:p w:rsidR="00B70D80" w:rsidRDefault="00F01239">
      <w:pPr>
        <w:widowControl/>
        <w:spacing w:line="560" w:lineRule="exact"/>
        <w:ind w:firstLineChars="200" w:firstLine="643"/>
        <w:jc w:val="left"/>
        <w:outlineLvl w:val="2"/>
        <w:rPr>
          <w:rFonts w:ascii="黑体" w:eastAsia="黑体"/>
          <w:sz w:val="32"/>
          <w:szCs w:val="32"/>
        </w:rPr>
      </w:pPr>
      <w:r>
        <w:rPr>
          <w:rFonts w:ascii="黑体" w:eastAsia="黑体"/>
          <w:b/>
          <w:sz w:val="32"/>
          <w:szCs w:val="32"/>
        </w:rPr>
        <w:t>（三）一般公共预算财政拨款支出决算具体情况</w:t>
      </w:r>
    </w:p>
    <w:p w:rsidR="00B70D80" w:rsidRDefault="00F01239">
      <w:pPr>
        <w:widowControl/>
        <w:spacing w:line="560" w:lineRule="exact"/>
        <w:ind w:firstLineChars="200" w:firstLine="640"/>
        <w:rPr>
          <w:rFonts w:ascii="仿宋_GB2312" w:eastAsia="仿宋_GB2312"/>
          <w:sz w:val="32"/>
          <w:szCs w:val="32"/>
        </w:rPr>
      </w:pPr>
      <w:r>
        <w:rPr>
          <w:rFonts w:ascii="仿宋_GB2312" w:eastAsia="仿宋_GB2312"/>
          <w:sz w:val="32"/>
          <w:szCs w:val="32"/>
        </w:rPr>
        <w:t>1</w:t>
      </w:r>
      <w:r w:rsidR="00232F04">
        <w:rPr>
          <w:rFonts w:ascii="仿宋_GB2312" w:eastAsia="仿宋_GB2312" w:hint="eastAsia"/>
          <w:sz w:val="32"/>
          <w:szCs w:val="32"/>
        </w:rPr>
        <w:t>．</w:t>
      </w:r>
      <w:r>
        <w:rPr>
          <w:rFonts w:ascii="仿宋_GB2312" w:eastAsia="仿宋_GB2312"/>
          <w:sz w:val="32"/>
          <w:szCs w:val="32"/>
        </w:rPr>
        <w:t>科学技术支出（类）基础研究（款）实验室及相关设施（项）：支出决算数为</w:t>
      </w:r>
      <w:r>
        <w:rPr>
          <w:rFonts w:ascii="仿宋_GB2312" w:eastAsia="仿宋_GB2312"/>
          <w:sz w:val="32"/>
          <w:szCs w:val="32"/>
        </w:rPr>
        <w:t>6.31</w:t>
      </w:r>
      <w:r>
        <w:rPr>
          <w:rFonts w:ascii="仿宋_GB2312" w:eastAsia="仿宋_GB2312"/>
          <w:sz w:val="32"/>
          <w:szCs w:val="32"/>
        </w:rPr>
        <w:t>万元，比上年决算减少</w:t>
      </w:r>
      <w:r>
        <w:rPr>
          <w:rFonts w:ascii="仿宋_GB2312" w:eastAsia="仿宋_GB2312"/>
          <w:sz w:val="32"/>
          <w:szCs w:val="32"/>
        </w:rPr>
        <w:t>287.38</w:t>
      </w:r>
      <w:r>
        <w:rPr>
          <w:rFonts w:ascii="仿宋_GB2312" w:eastAsia="仿宋_GB2312"/>
          <w:sz w:val="32"/>
          <w:szCs w:val="32"/>
        </w:rPr>
        <w:t>万元，下降</w:t>
      </w:r>
      <w:r>
        <w:rPr>
          <w:rFonts w:ascii="仿宋_GB2312" w:eastAsia="仿宋_GB2312"/>
          <w:sz w:val="32"/>
          <w:szCs w:val="32"/>
        </w:rPr>
        <w:t>97.85%</w:t>
      </w:r>
      <w:r>
        <w:rPr>
          <w:rFonts w:ascii="仿宋_GB2312" w:eastAsia="仿宋_GB2312"/>
          <w:sz w:val="32"/>
          <w:szCs w:val="32"/>
        </w:rPr>
        <w:t>，主要原因是：本年度未安排实验室及相关设施项目经费</w:t>
      </w:r>
      <w:r>
        <w:rPr>
          <w:rFonts w:ascii="仿宋_GB2312" w:eastAsia="仿宋_GB2312"/>
          <w:sz w:val="32"/>
          <w:szCs w:val="32"/>
        </w:rPr>
        <w:t>。</w:t>
      </w:r>
    </w:p>
    <w:p w:rsidR="00B70D80" w:rsidRDefault="00F01239">
      <w:pPr>
        <w:widowControl/>
        <w:spacing w:line="560" w:lineRule="exact"/>
        <w:ind w:firstLineChars="200" w:firstLine="640"/>
        <w:rPr>
          <w:rFonts w:ascii="仿宋_GB2312" w:eastAsia="仿宋_GB2312"/>
          <w:sz w:val="32"/>
          <w:szCs w:val="32"/>
        </w:rPr>
      </w:pPr>
      <w:r>
        <w:rPr>
          <w:rFonts w:ascii="仿宋_GB2312" w:eastAsia="仿宋_GB2312"/>
          <w:sz w:val="32"/>
          <w:szCs w:val="32"/>
        </w:rPr>
        <w:t>2</w:t>
      </w:r>
      <w:r w:rsidR="00232F04">
        <w:rPr>
          <w:rFonts w:ascii="仿宋_GB2312" w:eastAsia="仿宋_GB2312" w:hint="eastAsia"/>
          <w:sz w:val="32"/>
          <w:szCs w:val="32"/>
        </w:rPr>
        <w:t>．</w:t>
      </w:r>
      <w:r>
        <w:rPr>
          <w:rFonts w:ascii="仿宋_GB2312" w:eastAsia="仿宋_GB2312"/>
          <w:sz w:val="32"/>
          <w:szCs w:val="32"/>
        </w:rPr>
        <w:t>科学技术支出（类）基础研究（款）科技人才队伍建设（项）：支出决算数为</w:t>
      </w:r>
      <w:r>
        <w:rPr>
          <w:rFonts w:ascii="仿宋_GB2312" w:eastAsia="仿宋_GB2312"/>
          <w:sz w:val="32"/>
          <w:szCs w:val="32"/>
        </w:rPr>
        <w:t>103.18</w:t>
      </w:r>
      <w:r>
        <w:rPr>
          <w:rFonts w:ascii="仿宋_GB2312" w:eastAsia="仿宋_GB2312"/>
          <w:sz w:val="32"/>
          <w:szCs w:val="32"/>
        </w:rPr>
        <w:t>万元，比上年决算增加</w:t>
      </w:r>
      <w:r>
        <w:rPr>
          <w:rFonts w:ascii="仿宋_GB2312" w:eastAsia="仿宋_GB2312"/>
          <w:sz w:val="32"/>
          <w:szCs w:val="32"/>
        </w:rPr>
        <w:t>45.36</w:t>
      </w:r>
      <w:r>
        <w:rPr>
          <w:rFonts w:ascii="仿宋_GB2312" w:eastAsia="仿宋_GB2312"/>
          <w:sz w:val="32"/>
          <w:szCs w:val="32"/>
        </w:rPr>
        <w:t>万元，增长</w:t>
      </w:r>
      <w:r>
        <w:rPr>
          <w:rFonts w:ascii="仿宋_GB2312" w:eastAsia="仿宋_GB2312"/>
          <w:sz w:val="32"/>
          <w:szCs w:val="32"/>
        </w:rPr>
        <w:t>78.45%</w:t>
      </w:r>
      <w:r>
        <w:rPr>
          <w:rFonts w:ascii="仿宋_GB2312" w:eastAsia="仿宋_GB2312"/>
          <w:sz w:val="32"/>
          <w:szCs w:val="32"/>
        </w:rPr>
        <w:t>，主要原因是：</w:t>
      </w:r>
      <w:r>
        <w:rPr>
          <w:rFonts w:ascii="仿宋_GB2312" w:eastAsia="仿宋_GB2312"/>
          <w:sz w:val="32"/>
          <w:szCs w:val="32"/>
        </w:rPr>
        <w:t>2024</w:t>
      </w:r>
      <w:r>
        <w:rPr>
          <w:rFonts w:ascii="仿宋_GB2312" w:eastAsia="仿宋_GB2312"/>
          <w:sz w:val="32"/>
          <w:szCs w:val="32"/>
        </w:rPr>
        <w:t>年支出决算数中包含结转</w:t>
      </w:r>
      <w:r>
        <w:rPr>
          <w:rFonts w:ascii="仿宋_GB2312" w:eastAsia="仿宋_GB2312"/>
          <w:sz w:val="32"/>
          <w:szCs w:val="32"/>
        </w:rPr>
        <w:t>2023</w:t>
      </w:r>
      <w:r>
        <w:rPr>
          <w:rFonts w:ascii="仿宋_GB2312" w:eastAsia="仿宋_GB2312"/>
          <w:sz w:val="32"/>
          <w:szCs w:val="32"/>
        </w:rPr>
        <w:t>年度科技人才队伍建设项目经费。</w:t>
      </w:r>
    </w:p>
    <w:p w:rsidR="00B70D80" w:rsidRDefault="00F01239">
      <w:pPr>
        <w:widowControl/>
        <w:spacing w:line="560" w:lineRule="exact"/>
        <w:ind w:firstLineChars="200" w:firstLine="640"/>
        <w:rPr>
          <w:rFonts w:ascii="仿宋_GB2312" w:eastAsia="仿宋_GB2312"/>
          <w:sz w:val="32"/>
          <w:szCs w:val="32"/>
        </w:rPr>
      </w:pPr>
      <w:r>
        <w:rPr>
          <w:rFonts w:ascii="仿宋_GB2312" w:eastAsia="仿宋_GB2312"/>
          <w:sz w:val="32"/>
          <w:szCs w:val="32"/>
        </w:rPr>
        <w:t>3</w:t>
      </w:r>
      <w:r w:rsidR="00232F04">
        <w:rPr>
          <w:rFonts w:ascii="仿宋_GB2312" w:eastAsia="仿宋_GB2312" w:hint="eastAsia"/>
          <w:sz w:val="32"/>
          <w:szCs w:val="32"/>
        </w:rPr>
        <w:t>．</w:t>
      </w:r>
      <w:r>
        <w:rPr>
          <w:rFonts w:ascii="仿宋_GB2312" w:eastAsia="仿宋_GB2312"/>
          <w:sz w:val="32"/>
          <w:szCs w:val="32"/>
        </w:rPr>
        <w:t>科学技术支出（类）应用研究（款）机构运行（项）：支出决算数为</w:t>
      </w:r>
      <w:r>
        <w:rPr>
          <w:rFonts w:ascii="仿宋_GB2312" w:eastAsia="仿宋_GB2312"/>
          <w:sz w:val="32"/>
          <w:szCs w:val="32"/>
        </w:rPr>
        <w:t>1,879.34</w:t>
      </w:r>
      <w:r>
        <w:rPr>
          <w:rFonts w:ascii="仿宋_GB2312" w:eastAsia="仿宋_GB2312"/>
          <w:sz w:val="32"/>
          <w:szCs w:val="32"/>
        </w:rPr>
        <w:t>万元，比上年决算增加</w:t>
      </w:r>
      <w:r>
        <w:rPr>
          <w:rFonts w:ascii="仿宋_GB2312" w:eastAsia="仿宋_GB2312"/>
          <w:sz w:val="32"/>
          <w:szCs w:val="32"/>
        </w:rPr>
        <w:t>101.07</w:t>
      </w:r>
      <w:r>
        <w:rPr>
          <w:rFonts w:ascii="仿宋_GB2312" w:eastAsia="仿宋_GB2312"/>
          <w:sz w:val="32"/>
          <w:szCs w:val="32"/>
        </w:rPr>
        <w:t>万元，增长</w:t>
      </w:r>
      <w:r>
        <w:rPr>
          <w:rFonts w:ascii="仿宋_GB2312" w:eastAsia="仿宋_GB2312"/>
          <w:sz w:val="32"/>
          <w:szCs w:val="32"/>
        </w:rPr>
        <w:t>5.68%</w:t>
      </w:r>
      <w:r>
        <w:rPr>
          <w:rFonts w:ascii="仿宋_GB2312" w:eastAsia="仿宋_GB2312"/>
          <w:sz w:val="32"/>
          <w:szCs w:val="32"/>
        </w:rPr>
        <w:t>，主要原因是：</w:t>
      </w:r>
      <w:r>
        <w:rPr>
          <w:rFonts w:ascii="仿宋_GB2312" w:eastAsia="仿宋_GB2312"/>
          <w:sz w:val="32"/>
          <w:szCs w:val="32"/>
        </w:rPr>
        <w:t>2024</w:t>
      </w:r>
      <w:r>
        <w:rPr>
          <w:rFonts w:ascii="仿宋_GB2312" w:eastAsia="仿宋_GB2312"/>
          <w:sz w:val="32"/>
          <w:szCs w:val="32"/>
        </w:rPr>
        <w:t>年新入职</w:t>
      </w:r>
      <w:r>
        <w:rPr>
          <w:rFonts w:ascii="仿宋_GB2312" w:eastAsia="仿宋_GB2312"/>
          <w:sz w:val="32"/>
          <w:szCs w:val="32"/>
        </w:rPr>
        <w:t>2</w:t>
      </w:r>
      <w:r>
        <w:rPr>
          <w:rFonts w:ascii="仿宋_GB2312" w:eastAsia="仿宋_GB2312"/>
          <w:sz w:val="32"/>
          <w:szCs w:val="32"/>
        </w:rPr>
        <w:t>名职工，导致人员经费增加。</w:t>
      </w:r>
    </w:p>
    <w:p w:rsidR="00B70D80" w:rsidRDefault="00F01239">
      <w:pPr>
        <w:widowControl/>
        <w:spacing w:line="560" w:lineRule="exact"/>
        <w:ind w:firstLineChars="200" w:firstLine="640"/>
        <w:rPr>
          <w:rFonts w:ascii="仿宋_GB2312" w:eastAsia="仿宋_GB2312"/>
          <w:sz w:val="32"/>
          <w:szCs w:val="32"/>
        </w:rPr>
      </w:pPr>
      <w:r>
        <w:rPr>
          <w:rFonts w:ascii="仿宋_GB2312" w:eastAsia="仿宋_GB2312"/>
          <w:sz w:val="32"/>
          <w:szCs w:val="32"/>
        </w:rPr>
        <w:lastRenderedPageBreak/>
        <w:t>4</w:t>
      </w:r>
      <w:r w:rsidR="00232F04">
        <w:rPr>
          <w:rFonts w:ascii="仿宋_GB2312" w:eastAsia="仿宋_GB2312" w:hint="eastAsia"/>
          <w:sz w:val="32"/>
          <w:szCs w:val="32"/>
        </w:rPr>
        <w:t>．</w:t>
      </w:r>
      <w:r>
        <w:rPr>
          <w:rFonts w:ascii="仿宋_GB2312" w:eastAsia="仿宋_GB2312"/>
          <w:sz w:val="32"/>
          <w:szCs w:val="32"/>
        </w:rPr>
        <w:t>科学技术支出（类）应用研究（款）其他应用研究支出（项）：支出决算数为</w:t>
      </w:r>
      <w:r>
        <w:rPr>
          <w:rFonts w:ascii="仿宋_GB2312" w:eastAsia="仿宋_GB2312"/>
          <w:sz w:val="32"/>
          <w:szCs w:val="32"/>
        </w:rPr>
        <w:t>0.00</w:t>
      </w:r>
      <w:r>
        <w:rPr>
          <w:rFonts w:ascii="仿宋_GB2312" w:eastAsia="仿宋_GB2312"/>
          <w:sz w:val="32"/>
          <w:szCs w:val="32"/>
        </w:rPr>
        <w:t>万元，比上年决算减少</w:t>
      </w:r>
      <w:r>
        <w:rPr>
          <w:rFonts w:ascii="仿宋_GB2312" w:eastAsia="仿宋_GB2312"/>
          <w:sz w:val="32"/>
          <w:szCs w:val="32"/>
        </w:rPr>
        <w:t>60.00</w:t>
      </w:r>
      <w:r>
        <w:rPr>
          <w:rFonts w:ascii="仿宋_GB2312" w:eastAsia="仿宋_GB2312"/>
          <w:sz w:val="32"/>
          <w:szCs w:val="32"/>
        </w:rPr>
        <w:t>万元，下降</w:t>
      </w:r>
      <w:r>
        <w:rPr>
          <w:rFonts w:ascii="仿宋_GB2312" w:eastAsia="仿宋_GB2312"/>
          <w:sz w:val="32"/>
          <w:szCs w:val="32"/>
        </w:rPr>
        <w:t>100.00%</w:t>
      </w:r>
      <w:r>
        <w:rPr>
          <w:rFonts w:ascii="仿宋_GB2312" w:eastAsia="仿宋_GB2312"/>
          <w:sz w:val="32"/>
          <w:szCs w:val="32"/>
        </w:rPr>
        <w:t>，主要原因是：</w:t>
      </w:r>
      <w:r>
        <w:rPr>
          <w:rFonts w:ascii="仿宋_GB2312" w:eastAsia="仿宋_GB2312"/>
          <w:sz w:val="32"/>
          <w:szCs w:val="32"/>
        </w:rPr>
        <w:t>2024</w:t>
      </w:r>
      <w:r>
        <w:rPr>
          <w:rFonts w:ascii="仿宋_GB2312" w:eastAsia="仿宋_GB2312"/>
          <w:sz w:val="32"/>
          <w:szCs w:val="32"/>
        </w:rPr>
        <w:t>年未安排其他应用研究支出项目经费。</w:t>
      </w:r>
    </w:p>
    <w:p w:rsidR="00B70D80" w:rsidRDefault="00F01239">
      <w:pPr>
        <w:widowControl/>
        <w:spacing w:line="560" w:lineRule="exact"/>
        <w:ind w:firstLineChars="200" w:firstLine="640"/>
        <w:rPr>
          <w:rFonts w:ascii="仿宋_GB2312" w:eastAsia="仿宋_GB2312"/>
          <w:sz w:val="32"/>
          <w:szCs w:val="32"/>
        </w:rPr>
      </w:pPr>
      <w:r>
        <w:rPr>
          <w:rFonts w:ascii="仿宋_GB2312" w:eastAsia="仿宋_GB2312"/>
          <w:sz w:val="32"/>
          <w:szCs w:val="32"/>
        </w:rPr>
        <w:t>5</w:t>
      </w:r>
      <w:r w:rsidR="00232F04">
        <w:rPr>
          <w:rFonts w:ascii="仿宋_GB2312" w:eastAsia="仿宋_GB2312" w:hint="eastAsia"/>
          <w:sz w:val="32"/>
          <w:szCs w:val="32"/>
        </w:rPr>
        <w:t>．</w:t>
      </w:r>
      <w:r>
        <w:rPr>
          <w:rFonts w:ascii="仿宋_GB2312" w:eastAsia="仿宋_GB2312"/>
          <w:sz w:val="32"/>
          <w:szCs w:val="32"/>
        </w:rPr>
        <w:t>科学技术支出（类）科技条件与服务（款）其他科技条件与服务支出（项）：支出决算数为</w:t>
      </w:r>
      <w:r>
        <w:rPr>
          <w:rFonts w:ascii="仿宋_GB2312" w:eastAsia="仿宋_GB2312"/>
          <w:sz w:val="32"/>
          <w:szCs w:val="32"/>
        </w:rPr>
        <w:t>6.43</w:t>
      </w:r>
      <w:r>
        <w:rPr>
          <w:rFonts w:ascii="仿宋_GB2312" w:eastAsia="仿宋_GB2312"/>
          <w:sz w:val="32"/>
          <w:szCs w:val="32"/>
        </w:rPr>
        <w:t>万元，比上年决算减少</w:t>
      </w:r>
      <w:r>
        <w:rPr>
          <w:rFonts w:ascii="仿宋_GB2312" w:eastAsia="仿宋_GB2312"/>
          <w:sz w:val="32"/>
          <w:szCs w:val="32"/>
        </w:rPr>
        <w:t>21.99</w:t>
      </w:r>
      <w:r>
        <w:rPr>
          <w:rFonts w:ascii="仿宋_GB2312" w:eastAsia="仿宋_GB2312"/>
          <w:sz w:val="32"/>
          <w:szCs w:val="32"/>
        </w:rPr>
        <w:t>万元，下降</w:t>
      </w:r>
      <w:r>
        <w:rPr>
          <w:rFonts w:ascii="仿宋_GB2312" w:eastAsia="仿宋_GB2312"/>
          <w:sz w:val="32"/>
          <w:szCs w:val="32"/>
        </w:rPr>
        <w:t>77.38%</w:t>
      </w:r>
      <w:r>
        <w:rPr>
          <w:rFonts w:ascii="仿宋_GB2312" w:eastAsia="仿宋_GB2312"/>
          <w:sz w:val="32"/>
          <w:szCs w:val="32"/>
        </w:rPr>
        <w:t>，主要原因是：本年度自治区</w:t>
      </w:r>
      <w:r>
        <w:rPr>
          <w:rFonts w:ascii="仿宋_GB2312" w:eastAsia="仿宋_GB2312"/>
          <w:sz w:val="32"/>
          <w:szCs w:val="32"/>
        </w:rPr>
        <w:t>“</w:t>
      </w:r>
      <w:r>
        <w:rPr>
          <w:rFonts w:ascii="仿宋_GB2312" w:eastAsia="仿宋_GB2312"/>
          <w:sz w:val="32"/>
          <w:szCs w:val="32"/>
        </w:rPr>
        <w:t>三区</w:t>
      </w:r>
      <w:r>
        <w:rPr>
          <w:rFonts w:ascii="仿宋_GB2312" w:eastAsia="仿宋_GB2312"/>
          <w:sz w:val="32"/>
          <w:szCs w:val="32"/>
        </w:rPr>
        <w:t>”</w:t>
      </w:r>
      <w:r w:rsidR="00070815">
        <w:rPr>
          <w:rFonts w:ascii="仿宋_GB2312" w:eastAsia="仿宋_GB2312"/>
          <w:sz w:val="32"/>
          <w:szCs w:val="32"/>
        </w:rPr>
        <w:t>科技人员专项计划比去年减少</w:t>
      </w:r>
      <w:r>
        <w:rPr>
          <w:rFonts w:ascii="仿宋_GB2312" w:eastAsia="仿宋_GB2312"/>
          <w:sz w:val="32"/>
          <w:szCs w:val="32"/>
        </w:rPr>
        <w:t>。</w:t>
      </w:r>
    </w:p>
    <w:p w:rsidR="00B70D80" w:rsidRDefault="00F01239">
      <w:pPr>
        <w:widowControl/>
        <w:spacing w:line="560" w:lineRule="exact"/>
        <w:ind w:firstLineChars="200" w:firstLine="640"/>
        <w:rPr>
          <w:rFonts w:ascii="仿宋_GB2312" w:eastAsia="仿宋_GB2312"/>
          <w:sz w:val="32"/>
          <w:szCs w:val="32"/>
        </w:rPr>
      </w:pPr>
      <w:r>
        <w:rPr>
          <w:rFonts w:ascii="仿宋_GB2312" w:eastAsia="仿宋_GB2312"/>
          <w:sz w:val="32"/>
          <w:szCs w:val="32"/>
        </w:rPr>
        <w:t>6</w:t>
      </w:r>
      <w:r w:rsidR="00232F04">
        <w:rPr>
          <w:rFonts w:ascii="仿宋_GB2312" w:eastAsia="仿宋_GB2312" w:hint="eastAsia"/>
          <w:sz w:val="32"/>
          <w:szCs w:val="32"/>
        </w:rPr>
        <w:t>．</w:t>
      </w:r>
      <w:r>
        <w:rPr>
          <w:rFonts w:ascii="仿宋_GB2312" w:eastAsia="仿宋_GB2312"/>
          <w:sz w:val="32"/>
          <w:szCs w:val="32"/>
        </w:rPr>
        <w:t>科学技术支出（类）其他科学技术支出（款）其他科学技术支出（项）：支出决算数为</w:t>
      </w:r>
      <w:r>
        <w:rPr>
          <w:rFonts w:ascii="仿宋_GB2312" w:eastAsia="仿宋_GB2312"/>
          <w:sz w:val="32"/>
          <w:szCs w:val="32"/>
        </w:rPr>
        <w:t>3.15</w:t>
      </w:r>
      <w:r>
        <w:rPr>
          <w:rFonts w:ascii="仿宋_GB2312" w:eastAsia="仿宋_GB2312"/>
          <w:sz w:val="32"/>
          <w:szCs w:val="32"/>
        </w:rPr>
        <w:t>万元，比上年决算减少</w:t>
      </w:r>
      <w:r>
        <w:rPr>
          <w:rFonts w:ascii="仿宋_GB2312" w:eastAsia="仿宋_GB2312"/>
          <w:sz w:val="32"/>
          <w:szCs w:val="32"/>
        </w:rPr>
        <w:t>38.70</w:t>
      </w:r>
      <w:r>
        <w:rPr>
          <w:rFonts w:ascii="仿宋_GB2312" w:eastAsia="仿宋_GB2312"/>
          <w:sz w:val="32"/>
          <w:szCs w:val="32"/>
        </w:rPr>
        <w:t>万元，下降</w:t>
      </w:r>
      <w:r>
        <w:rPr>
          <w:rFonts w:ascii="仿宋_GB2312" w:eastAsia="仿宋_GB2312"/>
          <w:sz w:val="32"/>
          <w:szCs w:val="32"/>
        </w:rPr>
        <w:t>92.47%</w:t>
      </w:r>
      <w:r>
        <w:rPr>
          <w:rFonts w:ascii="仿宋_GB2312" w:eastAsia="仿宋_GB2312"/>
          <w:sz w:val="32"/>
          <w:szCs w:val="32"/>
        </w:rPr>
        <w:t>，主要原因是：产业技术创新团队支持计划项目</w:t>
      </w:r>
      <w:r>
        <w:rPr>
          <w:rFonts w:ascii="仿宋_GB2312" w:eastAsia="仿宋_GB2312"/>
          <w:sz w:val="32"/>
          <w:szCs w:val="32"/>
        </w:rPr>
        <w:t>2023</w:t>
      </w:r>
      <w:r>
        <w:rPr>
          <w:rFonts w:ascii="仿宋_GB2312" w:eastAsia="仿宋_GB2312"/>
          <w:sz w:val="32"/>
          <w:szCs w:val="32"/>
        </w:rPr>
        <w:t>年</w:t>
      </w:r>
      <w:r>
        <w:rPr>
          <w:rFonts w:ascii="仿宋_GB2312" w:eastAsia="仿宋_GB2312"/>
          <w:sz w:val="32"/>
          <w:szCs w:val="32"/>
        </w:rPr>
        <w:t>结转经费</w:t>
      </w:r>
      <w:r>
        <w:rPr>
          <w:rFonts w:ascii="仿宋_GB2312" w:eastAsia="仿宋_GB2312"/>
          <w:sz w:val="32"/>
          <w:szCs w:val="32"/>
        </w:rPr>
        <w:t>3.15</w:t>
      </w:r>
      <w:r>
        <w:rPr>
          <w:rFonts w:ascii="仿宋_GB2312" w:eastAsia="仿宋_GB2312"/>
          <w:sz w:val="32"/>
          <w:szCs w:val="32"/>
        </w:rPr>
        <w:t>万元，</w:t>
      </w:r>
      <w:r>
        <w:rPr>
          <w:rFonts w:ascii="仿宋_GB2312" w:eastAsia="仿宋_GB2312"/>
          <w:sz w:val="32"/>
          <w:szCs w:val="32"/>
        </w:rPr>
        <w:t>2024</w:t>
      </w:r>
      <w:r>
        <w:rPr>
          <w:rFonts w:ascii="仿宋_GB2312" w:eastAsia="仿宋_GB2312"/>
          <w:sz w:val="32"/>
          <w:szCs w:val="32"/>
        </w:rPr>
        <w:t>年无追加经费，故与上年决算相比减少</w:t>
      </w:r>
      <w:r>
        <w:rPr>
          <w:rFonts w:ascii="仿宋_GB2312" w:eastAsia="仿宋_GB2312"/>
          <w:sz w:val="32"/>
          <w:szCs w:val="32"/>
        </w:rPr>
        <w:t>38.70</w:t>
      </w:r>
      <w:r>
        <w:rPr>
          <w:rFonts w:ascii="仿宋_GB2312" w:eastAsia="仿宋_GB2312"/>
          <w:sz w:val="32"/>
          <w:szCs w:val="32"/>
        </w:rPr>
        <w:t>万元。</w:t>
      </w:r>
    </w:p>
    <w:p w:rsidR="00B70D80" w:rsidRDefault="00F01239">
      <w:pPr>
        <w:widowControl/>
        <w:spacing w:line="560" w:lineRule="exact"/>
        <w:ind w:firstLineChars="200" w:firstLine="640"/>
        <w:rPr>
          <w:rFonts w:ascii="仿宋_GB2312" w:eastAsia="仿宋_GB2312"/>
          <w:sz w:val="32"/>
          <w:szCs w:val="32"/>
        </w:rPr>
      </w:pPr>
      <w:r>
        <w:rPr>
          <w:rFonts w:ascii="仿宋_GB2312" w:eastAsia="仿宋_GB2312"/>
          <w:sz w:val="32"/>
          <w:szCs w:val="32"/>
        </w:rPr>
        <w:t>7</w:t>
      </w:r>
      <w:r w:rsidR="00232F04">
        <w:rPr>
          <w:rFonts w:ascii="仿宋_GB2312" w:eastAsia="仿宋_GB2312" w:hint="eastAsia"/>
          <w:sz w:val="32"/>
          <w:szCs w:val="32"/>
        </w:rPr>
        <w:t>．</w:t>
      </w:r>
      <w:r>
        <w:rPr>
          <w:rFonts w:ascii="仿宋_GB2312" w:eastAsia="仿宋_GB2312"/>
          <w:sz w:val="32"/>
          <w:szCs w:val="32"/>
        </w:rPr>
        <w:t>社会保障和就业支出（类）人力资源和社会保障管理事务（款）其他人力资源和社会保障管理事务支出（项）：支出决算数为</w:t>
      </w:r>
      <w:r>
        <w:rPr>
          <w:rFonts w:ascii="仿宋_GB2312" w:eastAsia="仿宋_GB2312"/>
          <w:sz w:val="32"/>
          <w:szCs w:val="32"/>
        </w:rPr>
        <w:t>80.00</w:t>
      </w:r>
      <w:r>
        <w:rPr>
          <w:rFonts w:ascii="仿宋_GB2312" w:eastAsia="仿宋_GB2312"/>
          <w:sz w:val="32"/>
          <w:szCs w:val="32"/>
        </w:rPr>
        <w:t>万元，比上年决算增加</w:t>
      </w:r>
      <w:r>
        <w:rPr>
          <w:rFonts w:ascii="仿宋_GB2312" w:eastAsia="仿宋_GB2312"/>
          <w:sz w:val="32"/>
          <w:szCs w:val="32"/>
        </w:rPr>
        <w:t>60.00</w:t>
      </w:r>
      <w:r>
        <w:rPr>
          <w:rFonts w:ascii="仿宋_GB2312" w:eastAsia="仿宋_GB2312"/>
          <w:sz w:val="32"/>
          <w:szCs w:val="32"/>
        </w:rPr>
        <w:t>万元，增长</w:t>
      </w:r>
      <w:r>
        <w:rPr>
          <w:rFonts w:ascii="仿宋_GB2312" w:eastAsia="仿宋_GB2312"/>
          <w:sz w:val="32"/>
          <w:szCs w:val="32"/>
        </w:rPr>
        <w:t>300.00%</w:t>
      </w:r>
      <w:r>
        <w:rPr>
          <w:rFonts w:ascii="仿宋_GB2312" w:eastAsia="仿宋_GB2312"/>
          <w:sz w:val="32"/>
          <w:szCs w:val="32"/>
        </w:rPr>
        <w:t>，主要原因是：</w:t>
      </w:r>
      <w:r>
        <w:rPr>
          <w:rFonts w:ascii="仿宋_GB2312" w:eastAsia="仿宋_GB2312"/>
          <w:sz w:val="32"/>
          <w:szCs w:val="32"/>
        </w:rPr>
        <w:t>2023</w:t>
      </w:r>
      <w:r>
        <w:rPr>
          <w:rFonts w:ascii="仿宋_GB2312" w:eastAsia="仿宋_GB2312"/>
          <w:sz w:val="32"/>
          <w:szCs w:val="32"/>
        </w:rPr>
        <w:t>年天池英才引进计划项目经费</w:t>
      </w:r>
      <w:r>
        <w:rPr>
          <w:rFonts w:ascii="仿宋_GB2312" w:eastAsia="仿宋_GB2312"/>
          <w:sz w:val="32"/>
          <w:szCs w:val="32"/>
        </w:rPr>
        <w:t>20.00</w:t>
      </w:r>
      <w:r>
        <w:rPr>
          <w:rFonts w:ascii="仿宋_GB2312" w:eastAsia="仿宋_GB2312"/>
          <w:sz w:val="32"/>
          <w:szCs w:val="32"/>
        </w:rPr>
        <w:t>万元，</w:t>
      </w:r>
      <w:r>
        <w:rPr>
          <w:rFonts w:ascii="仿宋_GB2312" w:eastAsia="仿宋_GB2312"/>
          <w:sz w:val="32"/>
          <w:szCs w:val="32"/>
        </w:rPr>
        <w:t>2024</w:t>
      </w:r>
      <w:r>
        <w:rPr>
          <w:rFonts w:ascii="仿宋_GB2312" w:eastAsia="仿宋_GB2312"/>
          <w:sz w:val="32"/>
          <w:szCs w:val="32"/>
        </w:rPr>
        <w:t>年天池英才引进计划项目经费</w:t>
      </w:r>
      <w:r>
        <w:rPr>
          <w:rFonts w:ascii="仿宋_GB2312" w:eastAsia="仿宋_GB2312"/>
          <w:sz w:val="32"/>
          <w:szCs w:val="32"/>
        </w:rPr>
        <w:t>80.00</w:t>
      </w:r>
      <w:r>
        <w:rPr>
          <w:rFonts w:ascii="仿宋_GB2312" w:eastAsia="仿宋_GB2312"/>
          <w:sz w:val="32"/>
          <w:szCs w:val="32"/>
        </w:rPr>
        <w:t>万元，</w:t>
      </w:r>
      <w:proofErr w:type="gramStart"/>
      <w:r>
        <w:rPr>
          <w:rFonts w:ascii="仿宋_GB2312" w:eastAsia="仿宋_GB2312"/>
          <w:sz w:val="32"/>
          <w:szCs w:val="32"/>
        </w:rPr>
        <w:t>故上年</w:t>
      </w:r>
      <w:proofErr w:type="gramEnd"/>
      <w:r>
        <w:rPr>
          <w:rFonts w:ascii="仿宋_GB2312" w:eastAsia="仿宋_GB2312"/>
          <w:sz w:val="32"/>
          <w:szCs w:val="32"/>
        </w:rPr>
        <w:t>决算相比增加</w:t>
      </w:r>
      <w:r>
        <w:rPr>
          <w:rFonts w:ascii="仿宋_GB2312" w:eastAsia="仿宋_GB2312"/>
          <w:sz w:val="32"/>
          <w:szCs w:val="32"/>
        </w:rPr>
        <w:t>60.00</w:t>
      </w:r>
      <w:r>
        <w:rPr>
          <w:rFonts w:ascii="仿宋_GB2312" w:eastAsia="仿宋_GB2312"/>
          <w:sz w:val="32"/>
          <w:szCs w:val="32"/>
        </w:rPr>
        <w:t>万元。</w:t>
      </w:r>
    </w:p>
    <w:p w:rsidR="00B70D80" w:rsidRDefault="00F01239">
      <w:pPr>
        <w:widowControl/>
        <w:spacing w:line="560" w:lineRule="exact"/>
        <w:ind w:firstLineChars="200" w:firstLine="640"/>
        <w:rPr>
          <w:rFonts w:ascii="仿宋_GB2312" w:eastAsia="仿宋_GB2312"/>
          <w:sz w:val="32"/>
          <w:szCs w:val="32"/>
        </w:rPr>
      </w:pPr>
      <w:r>
        <w:rPr>
          <w:rFonts w:ascii="仿宋_GB2312" w:eastAsia="仿宋_GB2312"/>
          <w:sz w:val="32"/>
          <w:szCs w:val="32"/>
        </w:rPr>
        <w:t>8</w:t>
      </w:r>
      <w:r w:rsidR="00232F04">
        <w:rPr>
          <w:rFonts w:ascii="仿宋_GB2312" w:eastAsia="仿宋_GB2312" w:hint="eastAsia"/>
          <w:sz w:val="32"/>
          <w:szCs w:val="32"/>
        </w:rPr>
        <w:t>．</w:t>
      </w:r>
      <w:r>
        <w:rPr>
          <w:rFonts w:ascii="仿宋_GB2312" w:eastAsia="仿宋_GB2312"/>
          <w:sz w:val="32"/>
          <w:szCs w:val="32"/>
        </w:rPr>
        <w:t>农林水支出（类）农业农村（款）科技转化与推广服务（项）：支出决算数为</w:t>
      </w:r>
      <w:r>
        <w:rPr>
          <w:rFonts w:ascii="仿宋_GB2312" w:eastAsia="仿宋_GB2312"/>
          <w:sz w:val="32"/>
          <w:szCs w:val="32"/>
        </w:rPr>
        <w:t>104.00</w:t>
      </w:r>
      <w:r>
        <w:rPr>
          <w:rFonts w:ascii="仿宋_GB2312" w:eastAsia="仿宋_GB2312"/>
          <w:sz w:val="32"/>
          <w:szCs w:val="32"/>
        </w:rPr>
        <w:t>万元，比上年决算增</w:t>
      </w:r>
      <w:r>
        <w:rPr>
          <w:rFonts w:ascii="仿宋_GB2312" w:eastAsia="仿宋_GB2312"/>
          <w:sz w:val="32"/>
          <w:szCs w:val="32"/>
        </w:rPr>
        <w:t>加</w:t>
      </w:r>
      <w:r>
        <w:rPr>
          <w:rFonts w:ascii="仿宋_GB2312" w:eastAsia="仿宋_GB2312"/>
          <w:sz w:val="32"/>
          <w:szCs w:val="32"/>
        </w:rPr>
        <w:t>104.00</w:t>
      </w:r>
      <w:r>
        <w:rPr>
          <w:rFonts w:ascii="仿宋_GB2312" w:eastAsia="仿宋_GB2312"/>
          <w:sz w:val="32"/>
          <w:szCs w:val="32"/>
        </w:rPr>
        <w:t>万元，增长</w:t>
      </w:r>
      <w:r>
        <w:rPr>
          <w:rFonts w:ascii="仿宋_GB2312" w:eastAsia="仿宋_GB2312"/>
          <w:sz w:val="32"/>
          <w:szCs w:val="32"/>
        </w:rPr>
        <w:t>100.00%</w:t>
      </w:r>
      <w:r>
        <w:rPr>
          <w:rFonts w:ascii="仿宋_GB2312" w:eastAsia="仿宋_GB2312"/>
          <w:sz w:val="32"/>
          <w:szCs w:val="32"/>
        </w:rPr>
        <w:t>，主要原因是：我单位</w:t>
      </w:r>
      <w:r>
        <w:rPr>
          <w:rFonts w:ascii="仿宋_GB2312" w:eastAsia="仿宋_GB2312"/>
          <w:sz w:val="32"/>
          <w:szCs w:val="32"/>
        </w:rPr>
        <w:t>2130106</w:t>
      </w:r>
      <w:r>
        <w:rPr>
          <w:rFonts w:ascii="仿宋_GB2312" w:eastAsia="仿宋_GB2312"/>
          <w:sz w:val="32"/>
          <w:szCs w:val="32"/>
        </w:rPr>
        <w:t>科</w:t>
      </w:r>
      <w:r>
        <w:rPr>
          <w:rFonts w:ascii="仿宋_GB2312" w:eastAsia="仿宋_GB2312"/>
          <w:sz w:val="32"/>
          <w:szCs w:val="32"/>
        </w:rPr>
        <w:lastRenderedPageBreak/>
        <w:t>技转化与推广服务类项目为</w:t>
      </w:r>
      <w:r>
        <w:rPr>
          <w:rFonts w:ascii="仿宋_GB2312" w:eastAsia="仿宋_GB2312"/>
          <w:sz w:val="32"/>
          <w:szCs w:val="32"/>
        </w:rPr>
        <w:t>2024</w:t>
      </w:r>
      <w:r>
        <w:rPr>
          <w:rFonts w:ascii="仿宋_GB2312" w:eastAsia="仿宋_GB2312"/>
          <w:sz w:val="32"/>
          <w:szCs w:val="32"/>
        </w:rPr>
        <w:t>年新项目，故比上年增加</w:t>
      </w:r>
      <w:r>
        <w:rPr>
          <w:rFonts w:ascii="仿宋_GB2312" w:eastAsia="仿宋_GB2312"/>
          <w:sz w:val="32"/>
          <w:szCs w:val="32"/>
        </w:rPr>
        <w:t>60.00</w:t>
      </w:r>
      <w:r>
        <w:rPr>
          <w:rFonts w:ascii="仿宋_GB2312" w:eastAsia="仿宋_GB2312"/>
          <w:sz w:val="32"/>
          <w:szCs w:val="32"/>
        </w:rPr>
        <w:t>万元。</w:t>
      </w:r>
    </w:p>
    <w:p w:rsidR="00B70D80" w:rsidRDefault="00F01239">
      <w:pPr>
        <w:widowControl/>
        <w:spacing w:line="560" w:lineRule="exact"/>
        <w:ind w:firstLineChars="200" w:firstLine="640"/>
        <w:rPr>
          <w:rFonts w:ascii="仿宋_GB2312" w:eastAsia="仿宋_GB2312"/>
          <w:sz w:val="32"/>
          <w:szCs w:val="32"/>
        </w:rPr>
      </w:pPr>
      <w:r>
        <w:rPr>
          <w:rFonts w:ascii="仿宋_GB2312" w:eastAsia="仿宋_GB2312"/>
          <w:sz w:val="32"/>
          <w:szCs w:val="32"/>
        </w:rPr>
        <w:t>9</w:t>
      </w:r>
      <w:r w:rsidR="00232F04">
        <w:rPr>
          <w:rFonts w:ascii="仿宋_GB2312" w:eastAsia="仿宋_GB2312" w:hint="eastAsia"/>
          <w:sz w:val="32"/>
          <w:szCs w:val="32"/>
        </w:rPr>
        <w:t>．</w:t>
      </w:r>
      <w:r>
        <w:rPr>
          <w:rFonts w:ascii="仿宋_GB2312" w:eastAsia="仿宋_GB2312"/>
          <w:sz w:val="32"/>
          <w:szCs w:val="32"/>
        </w:rPr>
        <w:t>农林水支出（类）农业农村（款）病虫害控制（项）：支出决算数为</w:t>
      </w:r>
      <w:r>
        <w:rPr>
          <w:rFonts w:ascii="仿宋_GB2312" w:eastAsia="仿宋_GB2312"/>
          <w:sz w:val="32"/>
          <w:szCs w:val="32"/>
        </w:rPr>
        <w:t>115.00</w:t>
      </w:r>
      <w:r>
        <w:rPr>
          <w:rFonts w:ascii="仿宋_GB2312" w:eastAsia="仿宋_GB2312"/>
          <w:sz w:val="32"/>
          <w:szCs w:val="32"/>
        </w:rPr>
        <w:t>万元，比上年决算增加</w:t>
      </w:r>
      <w:r>
        <w:rPr>
          <w:rFonts w:ascii="仿宋_GB2312" w:eastAsia="仿宋_GB2312"/>
          <w:sz w:val="32"/>
          <w:szCs w:val="32"/>
        </w:rPr>
        <w:t>35.00</w:t>
      </w:r>
      <w:r>
        <w:rPr>
          <w:rFonts w:ascii="仿宋_GB2312" w:eastAsia="仿宋_GB2312"/>
          <w:sz w:val="32"/>
          <w:szCs w:val="32"/>
        </w:rPr>
        <w:t>万元，增长</w:t>
      </w:r>
      <w:r>
        <w:rPr>
          <w:rFonts w:ascii="仿宋_GB2312" w:eastAsia="仿宋_GB2312"/>
          <w:sz w:val="32"/>
          <w:szCs w:val="32"/>
        </w:rPr>
        <w:t>43.75%</w:t>
      </w:r>
      <w:r>
        <w:rPr>
          <w:rFonts w:ascii="仿宋_GB2312" w:eastAsia="仿宋_GB2312"/>
          <w:sz w:val="32"/>
          <w:szCs w:val="32"/>
        </w:rPr>
        <w:t>，主要原因是：我单位</w:t>
      </w:r>
      <w:r>
        <w:rPr>
          <w:rFonts w:ascii="仿宋_GB2312" w:eastAsia="仿宋_GB2312"/>
          <w:sz w:val="32"/>
          <w:szCs w:val="32"/>
        </w:rPr>
        <w:t>2130108</w:t>
      </w:r>
      <w:r>
        <w:rPr>
          <w:rFonts w:ascii="仿宋_GB2312" w:eastAsia="仿宋_GB2312"/>
          <w:sz w:val="32"/>
          <w:szCs w:val="32"/>
        </w:rPr>
        <w:t>病虫害控制类农业防灾减灾和水利救灾项目为</w:t>
      </w:r>
      <w:r>
        <w:rPr>
          <w:rFonts w:ascii="仿宋_GB2312" w:eastAsia="仿宋_GB2312"/>
          <w:sz w:val="32"/>
          <w:szCs w:val="32"/>
        </w:rPr>
        <w:t>2024</w:t>
      </w:r>
      <w:r>
        <w:rPr>
          <w:rFonts w:ascii="仿宋_GB2312" w:eastAsia="仿宋_GB2312"/>
          <w:sz w:val="32"/>
          <w:szCs w:val="32"/>
        </w:rPr>
        <w:t>年新项目，故比上年增加</w:t>
      </w:r>
      <w:r>
        <w:rPr>
          <w:rFonts w:ascii="仿宋_GB2312" w:eastAsia="仿宋_GB2312"/>
          <w:sz w:val="32"/>
          <w:szCs w:val="32"/>
        </w:rPr>
        <w:t>35.00</w:t>
      </w:r>
      <w:r>
        <w:rPr>
          <w:rFonts w:ascii="仿宋_GB2312" w:eastAsia="仿宋_GB2312"/>
          <w:sz w:val="32"/>
          <w:szCs w:val="32"/>
        </w:rPr>
        <w:t>万元。</w:t>
      </w:r>
    </w:p>
    <w:p w:rsidR="00B70D80" w:rsidRDefault="00F01239">
      <w:pPr>
        <w:widowControl/>
        <w:spacing w:line="560" w:lineRule="exact"/>
        <w:ind w:firstLineChars="200" w:firstLine="640"/>
        <w:rPr>
          <w:rFonts w:ascii="仿宋_GB2312" w:eastAsia="仿宋_GB2312"/>
          <w:sz w:val="32"/>
          <w:szCs w:val="32"/>
        </w:rPr>
      </w:pPr>
      <w:r>
        <w:rPr>
          <w:rFonts w:ascii="仿宋_GB2312" w:eastAsia="仿宋_GB2312"/>
          <w:sz w:val="32"/>
          <w:szCs w:val="32"/>
        </w:rPr>
        <w:t>10</w:t>
      </w:r>
      <w:r w:rsidR="00232F04">
        <w:rPr>
          <w:rFonts w:ascii="仿宋_GB2312" w:eastAsia="仿宋_GB2312" w:hint="eastAsia"/>
          <w:sz w:val="32"/>
          <w:szCs w:val="32"/>
        </w:rPr>
        <w:t>．</w:t>
      </w:r>
      <w:r>
        <w:rPr>
          <w:rFonts w:ascii="仿宋_GB2312" w:eastAsia="仿宋_GB2312"/>
          <w:sz w:val="32"/>
          <w:szCs w:val="32"/>
        </w:rPr>
        <w:t>农林水支出（类）农业农村（款）农业生产发展（项）：支出决算数为</w:t>
      </w:r>
      <w:r>
        <w:rPr>
          <w:rFonts w:ascii="仿宋_GB2312" w:eastAsia="仿宋_GB2312"/>
          <w:sz w:val="32"/>
          <w:szCs w:val="32"/>
        </w:rPr>
        <w:t>118.00</w:t>
      </w:r>
      <w:r>
        <w:rPr>
          <w:rFonts w:ascii="仿宋_GB2312" w:eastAsia="仿宋_GB2312"/>
          <w:sz w:val="32"/>
          <w:szCs w:val="32"/>
        </w:rPr>
        <w:t>万元，比上年决算增加</w:t>
      </w:r>
      <w:r>
        <w:rPr>
          <w:rFonts w:ascii="仿宋_GB2312" w:eastAsia="仿宋_GB2312"/>
          <w:sz w:val="32"/>
          <w:szCs w:val="32"/>
        </w:rPr>
        <w:t>36.00</w:t>
      </w:r>
      <w:r>
        <w:rPr>
          <w:rFonts w:ascii="仿宋_GB2312" w:eastAsia="仿宋_GB2312"/>
          <w:sz w:val="32"/>
          <w:szCs w:val="32"/>
        </w:rPr>
        <w:t>万元，</w:t>
      </w:r>
      <w:r>
        <w:rPr>
          <w:rFonts w:ascii="仿宋_GB2312" w:eastAsia="仿宋_GB2312"/>
          <w:sz w:val="32"/>
          <w:szCs w:val="32"/>
        </w:rPr>
        <w:t>增长</w:t>
      </w:r>
      <w:r>
        <w:rPr>
          <w:rFonts w:ascii="仿宋_GB2312" w:eastAsia="仿宋_GB2312"/>
          <w:sz w:val="32"/>
          <w:szCs w:val="32"/>
        </w:rPr>
        <w:t>43.90%</w:t>
      </w:r>
      <w:r>
        <w:rPr>
          <w:rFonts w:ascii="仿宋_GB2312" w:eastAsia="仿宋_GB2312"/>
          <w:sz w:val="32"/>
          <w:szCs w:val="32"/>
        </w:rPr>
        <w:t>，主要原因是：我单位畜禽现代种业提升项目经费较上年增加。</w:t>
      </w:r>
    </w:p>
    <w:p w:rsidR="00B70D80" w:rsidRDefault="00F01239">
      <w:pPr>
        <w:widowControl/>
        <w:spacing w:line="560" w:lineRule="exact"/>
        <w:ind w:firstLineChars="200" w:firstLine="640"/>
        <w:jc w:val="left"/>
        <w:outlineLvl w:val="1"/>
        <w:rPr>
          <w:rFonts w:ascii="黑体" w:eastAsia="黑体"/>
          <w:sz w:val="32"/>
          <w:szCs w:val="32"/>
        </w:rPr>
      </w:pPr>
      <w:r>
        <w:rPr>
          <w:rFonts w:ascii="黑体" w:eastAsia="黑体"/>
          <w:sz w:val="32"/>
          <w:szCs w:val="32"/>
        </w:rPr>
        <w:t>六、一般公共预算财政拨款基本支出决算情况说明</w:t>
      </w:r>
    </w:p>
    <w:p w:rsidR="00B70D80" w:rsidRDefault="00F01239">
      <w:pPr>
        <w:widowControl/>
        <w:spacing w:line="560" w:lineRule="exact"/>
        <w:ind w:firstLineChars="200" w:firstLine="640"/>
        <w:rPr>
          <w:rFonts w:ascii="仿宋_GB2312" w:eastAsia="仿宋_GB2312"/>
          <w:sz w:val="32"/>
          <w:szCs w:val="32"/>
        </w:rPr>
      </w:pPr>
      <w:r>
        <w:rPr>
          <w:rFonts w:ascii="仿宋_GB2312" w:eastAsia="仿宋_GB2312"/>
          <w:sz w:val="32"/>
          <w:szCs w:val="32"/>
        </w:rPr>
        <w:t>2024</w:t>
      </w:r>
      <w:r>
        <w:rPr>
          <w:rFonts w:ascii="仿宋_GB2312" w:eastAsia="仿宋_GB2312"/>
          <w:sz w:val="32"/>
          <w:szCs w:val="32"/>
        </w:rPr>
        <w:t>年度一般公共预算财政拨款基本支出</w:t>
      </w:r>
      <w:r>
        <w:rPr>
          <w:rFonts w:ascii="仿宋_GB2312" w:eastAsia="仿宋_GB2312"/>
          <w:sz w:val="32"/>
          <w:szCs w:val="32"/>
        </w:rPr>
        <w:t>1,879.34</w:t>
      </w:r>
      <w:r>
        <w:rPr>
          <w:rFonts w:ascii="仿宋_GB2312" w:eastAsia="仿宋_GB2312"/>
          <w:sz w:val="32"/>
          <w:szCs w:val="32"/>
        </w:rPr>
        <w:t>万元，其中：</w:t>
      </w:r>
      <w:r w:rsidRPr="00E83309">
        <w:rPr>
          <w:rFonts w:ascii="仿宋_GB2312" w:eastAsia="仿宋_GB2312"/>
          <w:b/>
          <w:sz w:val="32"/>
          <w:szCs w:val="32"/>
        </w:rPr>
        <w:t>人员经费</w:t>
      </w:r>
      <w:r w:rsidRPr="00E83309">
        <w:rPr>
          <w:rFonts w:ascii="仿宋_GB2312" w:eastAsia="仿宋_GB2312"/>
          <w:b/>
          <w:sz w:val="32"/>
          <w:szCs w:val="32"/>
        </w:rPr>
        <w:t>1,764.35</w:t>
      </w:r>
      <w:r w:rsidRPr="00E83309">
        <w:rPr>
          <w:rFonts w:ascii="仿宋_GB2312" w:eastAsia="仿宋_GB2312"/>
          <w:b/>
          <w:sz w:val="32"/>
          <w:szCs w:val="32"/>
        </w:rPr>
        <w:t>万元，</w:t>
      </w:r>
      <w:r>
        <w:rPr>
          <w:rFonts w:ascii="仿宋_GB2312" w:eastAsia="仿宋_GB2312"/>
          <w:sz w:val="32"/>
          <w:szCs w:val="32"/>
        </w:rPr>
        <w:t>包括：基本工资、津贴补贴、奖金、绩效工资、机关事业单位基本养老保险缴费、职业年金缴费、职工基本医疗保险缴费、公务员医疗补助缴费、其他社会保障缴费、住房公积金、退休费、抚恤金和其他对个人和家庭的补助。</w:t>
      </w:r>
    </w:p>
    <w:p w:rsidR="00B70D80" w:rsidRDefault="00F01239" w:rsidP="00314E76">
      <w:pPr>
        <w:widowControl/>
        <w:spacing w:line="560" w:lineRule="exact"/>
        <w:ind w:firstLineChars="200" w:firstLine="643"/>
        <w:rPr>
          <w:rFonts w:ascii="仿宋_GB2312" w:eastAsia="仿宋_GB2312"/>
          <w:sz w:val="32"/>
          <w:szCs w:val="32"/>
        </w:rPr>
      </w:pPr>
      <w:r w:rsidRPr="00314E76">
        <w:rPr>
          <w:rFonts w:ascii="仿宋_GB2312" w:eastAsia="仿宋_GB2312"/>
          <w:b/>
          <w:sz w:val="32"/>
          <w:szCs w:val="32"/>
        </w:rPr>
        <w:t>公用经费</w:t>
      </w:r>
      <w:r w:rsidRPr="00314E76">
        <w:rPr>
          <w:rFonts w:ascii="仿宋_GB2312" w:eastAsia="仿宋_GB2312"/>
          <w:b/>
          <w:sz w:val="32"/>
          <w:szCs w:val="32"/>
        </w:rPr>
        <w:t>114.99</w:t>
      </w:r>
      <w:r w:rsidRPr="00314E76">
        <w:rPr>
          <w:rFonts w:ascii="仿宋_GB2312" w:eastAsia="仿宋_GB2312"/>
          <w:b/>
          <w:sz w:val="32"/>
          <w:szCs w:val="32"/>
        </w:rPr>
        <w:t>万元，</w:t>
      </w:r>
      <w:r>
        <w:rPr>
          <w:rFonts w:ascii="仿宋_GB2312" w:eastAsia="仿宋_GB2312"/>
          <w:sz w:val="32"/>
          <w:szCs w:val="32"/>
        </w:rPr>
        <w:t>包括：办公费、水费、电费、邮电费、取暖费、物业管理费、差旅费、工会经</w:t>
      </w:r>
      <w:r>
        <w:rPr>
          <w:rFonts w:ascii="仿宋_GB2312" w:eastAsia="仿宋_GB2312"/>
          <w:sz w:val="32"/>
          <w:szCs w:val="32"/>
        </w:rPr>
        <w:t>费、福利费、公务用车运行维护费、其他交通费用和其他商品和服务支出。</w:t>
      </w:r>
    </w:p>
    <w:p w:rsidR="00B70D80" w:rsidRDefault="00F01239">
      <w:pPr>
        <w:widowControl/>
        <w:spacing w:line="560" w:lineRule="exact"/>
        <w:ind w:firstLineChars="200" w:firstLine="640"/>
        <w:jc w:val="left"/>
        <w:outlineLvl w:val="1"/>
        <w:rPr>
          <w:rFonts w:ascii="黑体" w:eastAsia="黑体"/>
          <w:sz w:val="32"/>
          <w:szCs w:val="32"/>
        </w:rPr>
      </w:pPr>
      <w:r>
        <w:rPr>
          <w:rFonts w:ascii="黑体" w:eastAsia="黑体"/>
          <w:sz w:val="32"/>
          <w:szCs w:val="32"/>
        </w:rPr>
        <w:t>七、政府性基金预算财政拨款收入支出决算情况说明</w:t>
      </w:r>
    </w:p>
    <w:p w:rsidR="00B70D80" w:rsidRDefault="00F01239">
      <w:pPr>
        <w:widowControl/>
        <w:spacing w:line="560" w:lineRule="exact"/>
        <w:ind w:firstLineChars="200" w:firstLine="640"/>
        <w:rPr>
          <w:rFonts w:ascii="仿宋_GB2312" w:eastAsia="仿宋_GB2312"/>
          <w:sz w:val="32"/>
          <w:szCs w:val="32"/>
        </w:rPr>
      </w:pPr>
      <w:r>
        <w:rPr>
          <w:rFonts w:ascii="仿宋_GB2312" w:eastAsia="仿宋_GB2312"/>
          <w:sz w:val="32"/>
          <w:szCs w:val="32"/>
        </w:rPr>
        <w:lastRenderedPageBreak/>
        <w:t>本单位本年度无政府性基金预算财政拨款收入、支出及结转和结余，政府性基金预算财政拨款收入支出决算表为空表。</w:t>
      </w:r>
    </w:p>
    <w:p w:rsidR="00B70D80" w:rsidRDefault="00F01239">
      <w:pPr>
        <w:widowControl/>
        <w:spacing w:line="560" w:lineRule="exact"/>
        <w:ind w:firstLineChars="200" w:firstLine="640"/>
        <w:jc w:val="left"/>
        <w:outlineLvl w:val="1"/>
        <w:rPr>
          <w:rFonts w:ascii="黑体" w:eastAsia="黑体"/>
          <w:sz w:val="32"/>
          <w:szCs w:val="32"/>
        </w:rPr>
      </w:pPr>
      <w:r>
        <w:rPr>
          <w:rFonts w:ascii="黑体" w:eastAsia="黑体"/>
          <w:sz w:val="32"/>
          <w:szCs w:val="32"/>
        </w:rPr>
        <w:t>八、国有资本经营预算财政拨款收入支出决算情况说明</w:t>
      </w:r>
    </w:p>
    <w:p w:rsidR="00B70D80" w:rsidRDefault="00F01239">
      <w:pPr>
        <w:widowControl/>
        <w:spacing w:line="560" w:lineRule="exact"/>
        <w:ind w:firstLineChars="200" w:firstLine="64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rsidR="00B70D80" w:rsidRDefault="00F01239">
      <w:pPr>
        <w:widowControl/>
        <w:spacing w:line="560" w:lineRule="exact"/>
        <w:ind w:firstLineChars="200" w:firstLine="640"/>
        <w:jc w:val="left"/>
        <w:outlineLvl w:val="1"/>
        <w:rPr>
          <w:rFonts w:ascii="黑体" w:eastAsia="黑体"/>
          <w:sz w:val="32"/>
          <w:szCs w:val="32"/>
        </w:rPr>
      </w:pPr>
      <w:r>
        <w:rPr>
          <w:rFonts w:ascii="黑体" w:eastAsia="黑体"/>
          <w:sz w:val="32"/>
          <w:szCs w:val="32"/>
        </w:rPr>
        <w:t>九、财政拨款</w:t>
      </w:r>
      <w:r>
        <w:rPr>
          <w:rFonts w:ascii="黑体" w:eastAsia="黑体"/>
          <w:sz w:val="32"/>
          <w:szCs w:val="32"/>
        </w:rPr>
        <w:t>“</w:t>
      </w:r>
      <w:r>
        <w:rPr>
          <w:rFonts w:ascii="黑体" w:eastAsia="黑体"/>
          <w:sz w:val="32"/>
          <w:szCs w:val="32"/>
        </w:rPr>
        <w:t>三公</w:t>
      </w:r>
      <w:r>
        <w:rPr>
          <w:rFonts w:ascii="黑体" w:eastAsia="黑体"/>
          <w:sz w:val="32"/>
          <w:szCs w:val="32"/>
        </w:rPr>
        <w:t>”</w:t>
      </w:r>
      <w:r>
        <w:rPr>
          <w:rFonts w:ascii="黑体" w:eastAsia="黑体"/>
          <w:sz w:val="32"/>
          <w:szCs w:val="32"/>
        </w:rPr>
        <w:t>经费支出决算情况说明</w:t>
      </w:r>
    </w:p>
    <w:p w:rsidR="00B70D80" w:rsidRDefault="00F01239" w:rsidP="00592DCE">
      <w:pPr>
        <w:widowControl/>
        <w:spacing w:line="560" w:lineRule="exact"/>
        <w:ind w:firstLineChars="200" w:firstLine="643"/>
        <w:rPr>
          <w:rFonts w:ascii="仿宋_GB2312" w:eastAsia="仿宋_GB2312"/>
          <w:sz w:val="32"/>
          <w:szCs w:val="32"/>
        </w:rPr>
      </w:pPr>
      <w:r w:rsidRPr="00592DCE">
        <w:rPr>
          <w:rFonts w:ascii="仿宋_GB2312" w:eastAsia="仿宋_GB2312"/>
          <w:b/>
          <w:sz w:val="32"/>
          <w:szCs w:val="32"/>
        </w:rPr>
        <w:t>2024</w:t>
      </w:r>
      <w:r w:rsidRPr="00592DCE">
        <w:rPr>
          <w:rFonts w:ascii="仿宋_GB2312" w:eastAsia="仿宋_GB2312"/>
          <w:b/>
          <w:sz w:val="32"/>
          <w:szCs w:val="32"/>
        </w:rPr>
        <w:t>年度财政拨款</w:t>
      </w:r>
      <w:r w:rsidRPr="00592DCE">
        <w:rPr>
          <w:rFonts w:ascii="仿宋_GB2312" w:eastAsia="仿宋_GB2312"/>
          <w:b/>
          <w:sz w:val="32"/>
          <w:szCs w:val="32"/>
        </w:rPr>
        <w:t>“</w:t>
      </w:r>
      <w:r w:rsidRPr="00592DCE">
        <w:rPr>
          <w:rFonts w:ascii="仿宋_GB2312" w:eastAsia="仿宋_GB2312"/>
          <w:b/>
          <w:sz w:val="32"/>
          <w:szCs w:val="32"/>
        </w:rPr>
        <w:t>三公</w:t>
      </w:r>
      <w:r w:rsidRPr="00592DCE">
        <w:rPr>
          <w:rFonts w:ascii="仿宋_GB2312" w:eastAsia="仿宋_GB2312"/>
          <w:b/>
          <w:sz w:val="32"/>
          <w:szCs w:val="32"/>
        </w:rPr>
        <w:t>”</w:t>
      </w:r>
      <w:r w:rsidRPr="00592DCE">
        <w:rPr>
          <w:rFonts w:ascii="仿宋_GB2312" w:eastAsia="仿宋_GB2312"/>
          <w:b/>
          <w:sz w:val="32"/>
          <w:szCs w:val="32"/>
        </w:rPr>
        <w:t>经费支出</w:t>
      </w:r>
      <w:r w:rsidRPr="00592DCE">
        <w:rPr>
          <w:rFonts w:ascii="仿宋_GB2312" w:eastAsia="仿宋_GB2312"/>
          <w:b/>
          <w:sz w:val="32"/>
          <w:szCs w:val="32"/>
        </w:rPr>
        <w:t>5.00</w:t>
      </w:r>
      <w:r w:rsidRPr="00592DCE">
        <w:rPr>
          <w:rFonts w:ascii="仿宋_GB2312" w:eastAsia="仿宋_GB2312"/>
          <w:b/>
          <w:sz w:val="32"/>
          <w:szCs w:val="32"/>
        </w:rPr>
        <w:t>万元，</w:t>
      </w:r>
      <w:r>
        <w:rPr>
          <w:rFonts w:ascii="仿宋_GB2312" w:eastAsia="仿宋_GB2312"/>
          <w:sz w:val="32"/>
          <w:szCs w:val="32"/>
        </w:rPr>
        <w:t>比上年减少</w:t>
      </w:r>
      <w:r>
        <w:rPr>
          <w:rFonts w:ascii="仿宋_GB2312" w:eastAsia="仿宋_GB2312"/>
          <w:sz w:val="32"/>
          <w:szCs w:val="32"/>
        </w:rPr>
        <w:t>1.50</w:t>
      </w:r>
      <w:r>
        <w:rPr>
          <w:rFonts w:ascii="仿宋_GB2312" w:eastAsia="仿宋_GB2312"/>
          <w:sz w:val="32"/>
          <w:szCs w:val="32"/>
        </w:rPr>
        <w:t>万元，下降</w:t>
      </w:r>
      <w:r>
        <w:rPr>
          <w:rFonts w:ascii="仿宋_GB2312" w:eastAsia="仿宋_GB2312"/>
          <w:sz w:val="32"/>
          <w:szCs w:val="32"/>
        </w:rPr>
        <w:t>23.08%</w:t>
      </w:r>
      <w:r>
        <w:rPr>
          <w:rFonts w:ascii="仿宋_GB2312" w:eastAsia="仿宋_GB2312"/>
          <w:sz w:val="32"/>
          <w:szCs w:val="32"/>
        </w:rPr>
        <w:t>，主要原因是：我单位加强公务用车管理，减少公车出行。其中：因公出国（境）费支出</w:t>
      </w:r>
      <w:r>
        <w:rPr>
          <w:rFonts w:ascii="仿宋_GB2312" w:eastAsia="仿宋_GB2312"/>
          <w:sz w:val="32"/>
          <w:szCs w:val="32"/>
        </w:rPr>
        <w:t>0.00</w:t>
      </w:r>
      <w:r>
        <w:rPr>
          <w:rFonts w:ascii="仿宋_GB2312" w:eastAsia="仿宋_GB2312"/>
          <w:sz w:val="32"/>
          <w:szCs w:val="32"/>
        </w:rPr>
        <w:t>万元</w:t>
      </w:r>
      <w:r>
        <w:rPr>
          <w:rFonts w:ascii="仿宋_GB2312" w:eastAsia="仿宋_GB2312"/>
          <w:sz w:val="32"/>
          <w:szCs w:val="32"/>
        </w:rPr>
        <w:t>,</w:t>
      </w:r>
      <w:r>
        <w:rPr>
          <w:rFonts w:ascii="仿宋_GB2312" w:eastAsia="仿宋_GB2312"/>
          <w:sz w:val="32"/>
          <w:szCs w:val="32"/>
        </w:rPr>
        <w:t>占</w:t>
      </w:r>
      <w:r>
        <w:rPr>
          <w:rFonts w:ascii="仿宋_GB2312" w:eastAsia="仿宋_GB2312"/>
          <w:sz w:val="32"/>
          <w:szCs w:val="32"/>
        </w:rPr>
        <w:t>0.00%</w:t>
      </w:r>
      <w:r>
        <w:rPr>
          <w:rFonts w:ascii="仿宋_GB2312" w:eastAsia="仿宋_GB2312"/>
          <w:sz w:val="32"/>
          <w:szCs w:val="32"/>
        </w:rPr>
        <w:t>，与上年相比无变化，主要原因是：我单位</w:t>
      </w:r>
      <w:r>
        <w:rPr>
          <w:rFonts w:ascii="仿宋_GB2312" w:eastAsia="仿宋_GB2312"/>
          <w:sz w:val="32"/>
          <w:szCs w:val="32"/>
        </w:rPr>
        <w:t>2023</w:t>
      </w:r>
      <w:r>
        <w:rPr>
          <w:rFonts w:ascii="仿宋_GB2312" w:eastAsia="仿宋_GB2312"/>
          <w:sz w:val="32"/>
          <w:szCs w:val="32"/>
        </w:rPr>
        <w:t>年和</w:t>
      </w:r>
      <w:r>
        <w:rPr>
          <w:rFonts w:ascii="仿宋_GB2312" w:eastAsia="仿宋_GB2312"/>
          <w:sz w:val="32"/>
          <w:szCs w:val="32"/>
        </w:rPr>
        <w:t>2024</w:t>
      </w:r>
      <w:r>
        <w:rPr>
          <w:rFonts w:ascii="仿宋_GB2312" w:eastAsia="仿宋_GB2312"/>
          <w:sz w:val="32"/>
          <w:szCs w:val="32"/>
        </w:rPr>
        <w:t>年未安排因公出国（境）费预算；公务用车购置及运行维护费支出</w:t>
      </w:r>
      <w:r>
        <w:rPr>
          <w:rFonts w:ascii="仿宋_GB2312" w:eastAsia="仿宋_GB2312"/>
          <w:sz w:val="32"/>
          <w:szCs w:val="32"/>
        </w:rPr>
        <w:t>5.00</w:t>
      </w:r>
      <w:r>
        <w:rPr>
          <w:rFonts w:ascii="仿宋_GB2312" w:eastAsia="仿宋_GB2312"/>
          <w:sz w:val="32"/>
          <w:szCs w:val="32"/>
        </w:rPr>
        <w:t>万元，占</w:t>
      </w:r>
      <w:r>
        <w:rPr>
          <w:rFonts w:ascii="仿宋_GB2312" w:eastAsia="仿宋_GB2312"/>
          <w:sz w:val="32"/>
          <w:szCs w:val="32"/>
        </w:rPr>
        <w:t>100.00%</w:t>
      </w:r>
      <w:r>
        <w:rPr>
          <w:rFonts w:ascii="仿宋_GB2312" w:eastAsia="仿宋_GB2312"/>
          <w:sz w:val="32"/>
          <w:szCs w:val="32"/>
        </w:rPr>
        <w:t>，比上年减少</w:t>
      </w:r>
      <w:r>
        <w:rPr>
          <w:rFonts w:ascii="仿宋_GB2312" w:eastAsia="仿宋_GB2312"/>
          <w:sz w:val="32"/>
          <w:szCs w:val="32"/>
        </w:rPr>
        <w:t>1.50</w:t>
      </w:r>
      <w:r>
        <w:rPr>
          <w:rFonts w:ascii="仿宋_GB2312" w:eastAsia="仿宋_GB2312"/>
          <w:sz w:val="32"/>
          <w:szCs w:val="32"/>
        </w:rPr>
        <w:t>万元，下降</w:t>
      </w:r>
      <w:r>
        <w:rPr>
          <w:rFonts w:ascii="仿宋_GB2312" w:eastAsia="仿宋_GB2312"/>
          <w:sz w:val="32"/>
          <w:szCs w:val="32"/>
        </w:rPr>
        <w:t>23.08%</w:t>
      </w:r>
      <w:r>
        <w:rPr>
          <w:rFonts w:ascii="仿宋_GB2312" w:eastAsia="仿宋_GB2312"/>
          <w:sz w:val="32"/>
          <w:szCs w:val="32"/>
        </w:rPr>
        <w:t>，主要原因是：我单位严格按照文件要求执行三</w:t>
      </w:r>
      <w:proofErr w:type="gramStart"/>
      <w:r>
        <w:rPr>
          <w:rFonts w:ascii="仿宋_GB2312" w:eastAsia="仿宋_GB2312"/>
          <w:sz w:val="32"/>
          <w:szCs w:val="32"/>
        </w:rPr>
        <w:t>公经费</w:t>
      </w:r>
      <w:proofErr w:type="gramEnd"/>
      <w:r>
        <w:rPr>
          <w:rFonts w:ascii="仿宋_GB2312" w:eastAsia="仿宋_GB2312"/>
          <w:sz w:val="32"/>
          <w:szCs w:val="32"/>
        </w:rPr>
        <w:t>的支出与申报；公务接待费支出</w:t>
      </w:r>
      <w:r>
        <w:rPr>
          <w:rFonts w:ascii="仿宋_GB2312" w:eastAsia="仿宋_GB2312"/>
          <w:sz w:val="32"/>
          <w:szCs w:val="32"/>
        </w:rPr>
        <w:t>0.00</w:t>
      </w:r>
      <w:r>
        <w:rPr>
          <w:rFonts w:ascii="仿宋_GB2312" w:eastAsia="仿宋_GB2312"/>
          <w:sz w:val="32"/>
          <w:szCs w:val="32"/>
        </w:rPr>
        <w:t>万元，占</w:t>
      </w:r>
      <w:r>
        <w:rPr>
          <w:rFonts w:ascii="仿宋_GB2312" w:eastAsia="仿宋_GB2312"/>
          <w:sz w:val="32"/>
          <w:szCs w:val="32"/>
        </w:rPr>
        <w:t>0.00%</w:t>
      </w:r>
      <w:r>
        <w:rPr>
          <w:rFonts w:ascii="仿宋_GB2312" w:eastAsia="仿宋_GB2312"/>
          <w:sz w:val="32"/>
          <w:szCs w:val="32"/>
        </w:rPr>
        <w:t>，与上年相比无变化，主要原因是：我单位</w:t>
      </w:r>
      <w:r>
        <w:rPr>
          <w:rFonts w:ascii="仿宋_GB2312" w:eastAsia="仿宋_GB2312"/>
          <w:sz w:val="32"/>
          <w:szCs w:val="32"/>
        </w:rPr>
        <w:t>2023</w:t>
      </w:r>
      <w:r>
        <w:rPr>
          <w:rFonts w:ascii="仿宋_GB2312" w:eastAsia="仿宋_GB2312"/>
          <w:sz w:val="32"/>
          <w:szCs w:val="32"/>
        </w:rPr>
        <w:t>年和</w:t>
      </w:r>
      <w:r>
        <w:rPr>
          <w:rFonts w:ascii="仿宋_GB2312" w:eastAsia="仿宋_GB2312"/>
          <w:sz w:val="32"/>
          <w:szCs w:val="32"/>
        </w:rPr>
        <w:t>2024</w:t>
      </w:r>
      <w:r>
        <w:rPr>
          <w:rFonts w:ascii="仿宋_GB2312" w:eastAsia="仿宋_GB2312"/>
          <w:sz w:val="32"/>
          <w:szCs w:val="32"/>
        </w:rPr>
        <w:t>年未安排公务接待费预算。</w:t>
      </w:r>
    </w:p>
    <w:p w:rsidR="00B70D80" w:rsidRPr="0095274C" w:rsidRDefault="00F01239" w:rsidP="0095274C">
      <w:pPr>
        <w:widowControl/>
        <w:spacing w:line="560" w:lineRule="exact"/>
        <w:ind w:firstLineChars="200" w:firstLine="643"/>
        <w:jc w:val="left"/>
        <w:rPr>
          <w:rFonts w:ascii="仿宋_GB2312" w:eastAsia="仿宋_GB2312"/>
          <w:b/>
          <w:sz w:val="32"/>
          <w:szCs w:val="32"/>
        </w:rPr>
      </w:pPr>
      <w:r w:rsidRPr="0095274C">
        <w:rPr>
          <w:rFonts w:ascii="仿宋_GB2312" w:eastAsia="仿宋_GB2312"/>
          <w:b/>
          <w:sz w:val="32"/>
          <w:szCs w:val="32"/>
        </w:rPr>
        <w:t>具体情况如下：</w:t>
      </w:r>
    </w:p>
    <w:p w:rsidR="00B70D80" w:rsidRDefault="00F01239">
      <w:pPr>
        <w:widowControl/>
        <w:spacing w:line="560" w:lineRule="exact"/>
        <w:ind w:firstLineChars="200" w:firstLine="640"/>
        <w:rPr>
          <w:rFonts w:ascii="仿宋_GB2312" w:eastAsia="仿宋_GB2312"/>
          <w:sz w:val="32"/>
          <w:szCs w:val="32"/>
        </w:rPr>
      </w:pPr>
      <w:r>
        <w:rPr>
          <w:rFonts w:ascii="仿宋_GB2312" w:eastAsia="仿宋_GB2312"/>
          <w:sz w:val="32"/>
          <w:szCs w:val="32"/>
        </w:rPr>
        <w:t>因公出</w:t>
      </w:r>
      <w:r>
        <w:rPr>
          <w:rFonts w:ascii="仿宋_GB2312" w:eastAsia="仿宋_GB2312"/>
          <w:sz w:val="32"/>
          <w:szCs w:val="32"/>
        </w:rPr>
        <w:t>国（境）费支出</w:t>
      </w:r>
      <w:r>
        <w:rPr>
          <w:rFonts w:ascii="仿宋_GB2312" w:eastAsia="仿宋_GB2312"/>
          <w:sz w:val="32"/>
          <w:szCs w:val="32"/>
        </w:rPr>
        <w:t>0.00</w:t>
      </w:r>
      <w:r>
        <w:rPr>
          <w:rFonts w:ascii="仿宋_GB2312" w:eastAsia="仿宋_GB2312"/>
          <w:sz w:val="32"/>
          <w:szCs w:val="32"/>
        </w:rPr>
        <w:t>万元，开支内容包括未发生业务。单位全年安排的因公出国（境）团组</w:t>
      </w:r>
      <w:r>
        <w:rPr>
          <w:rFonts w:ascii="仿宋_GB2312" w:eastAsia="仿宋_GB2312"/>
          <w:sz w:val="32"/>
          <w:szCs w:val="32"/>
        </w:rPr>
        <w:t>0</w:t>
      </w:r>
      <w:r>
        <w:rPr>
          <w:rFonts w:ascii="仿宋_GB2312" w:eastAsia="仿宋_GB2312"/>
          <w:sz w:val="32"/>
          <w:szCs w:val="32"/>
        </w:rPr>
        <w:t>个，因公出国（境）</w:t>
      </w:r>
      <w:r>
        <w:rPr>
          <w:rFonts w:ascii="仿宋_GB2312" w:eastAsia="仿宋_GB2312"/>
          <w:sz w:val="32"/>
          <w:szCs w:val="32"/>
        </w:rPr>
        <w:t>0</w:t>
      </w:r>
      <w:r>
        <w:rPr>
          <w:rFonts w:ascii="仿宋_GB2312" w:eastAsia="仿宋_GB2312"/>
          <w:sz w:val="32"/>
          <w:szCs w:val="32"/>
        </w:rPr>
        <w:t>人次。</w:t>
      </w:r>
    </w:p>
    <w:p w:rsidR="00B70D80" w:rsidRDefault="00F01239">
      <w:pPr>
        <w:widowControl/>
        <w:spacing w:line="560" w:lineRule="exact"/>
        <w:ind w:firstLineChars="200" w:firstLine="640"/>
        <w:rPr>
          <w:rFonts w:ascii="仿宋_GB2312" w:eastAsia="仿宋_GB2312"/>
          <w:sz w:val="32"/>
          <w:szCs w:val="32"/>
        </w:rPr>
      </w:pPr>
      <w:r>
        <w:rPr>
          <w:rFonts w:ascii="仿宋_GB2312" w:eastAsia="仿宋_GB2312"/>
          <w:sz w:val="32"/>
          <w:szCs w:val="32"/>
        </w:rPr>
        <w:t>公务用车购置及运行维护费</w:t>
      </w:r>
      <w:r>
        <w:rPr>
          <w:rFonts w:ascii="仿宋_GB2312" w:eastAsia="仿宋_GB2312"/>
          <w:sz w:val="32"/>
          <w:szCs w:val="32"/>
        </w:rPr>
        <w:t>5.00</w:t>
      </w:r>
      <w:r>
        <w:rPr>
          <w:rFonts w:ascii="仿宋_GB2312" w:eastAsia="仿宋_GB2312"/>
          <w:sz w:val="32"/>
          <w:szCs w:val="32"/>
        </w:rPr>
        <w:t>万元，其中：公务用车购置费</w:t>
      </w:r>
      <w:r>
        <w:rPr>
          <w:rFonts w:ascii="仿宋_GB2312" w:eastAsia="仿宋_GB2312"/>
          <w:sz w:val="32"/>
          <w:szCs w:val="32"/>
        </w:rPr>
        <w:t>0.00</w:t>
      </w:r>
      <w:r>
        <w:rPr>
          <w:rFonts w:ascii="仿宋_GB2312" w:eastAsia="仿宋_GB2312"/>
          <w:sz w:val="32"/>
          <w:szCs w:val="32"/>
        </w:rPr>
        <w:t>万元，公务用车运行维护费</w:t>
      </w:r>
      <w:r>
        <w:rPr>
          <w:rFonts w:ascii="仿宋_GB2312" w:eastAsia="仿宋_GB2312"/>
          <w:sz w:val="32"/>
          <w:szCs w:val="32"/>
        </w:rPr>
        <w:t>5.00</w:t>
      </w:r>
      <w:r>
        <w:rPr>
          <w:rFonts w:ascii="仿宋_GB2312" w:eastAsia="仿宋_GB2312"/>
          <w:sz w:val="32"/>
          <w:szCs w:val="32"/>
        </w:rPr>
        <w:t>万元。公务用车</w:t>
      </w:r>
      <w:r>
        <w:rPr>
          <w:rFonts w:ascii="仿宋_GB2312" w:eastAsia="仿宋_GB2312"/>
          <w:sz w:val="32"/>
          <w:szCs w:val="32"/>
        </w:rPr>
        <w:lastRenderedPageBreak/>
        <w:t>运行维护费开支内容包括燃油费、维修费、车辆保险费、车辆审验费。公务用车购置数</w:t>
      </w:r>
      <w:r>
        <w:rPr>
          <w:rFonts w:ascii="仿宋_GB2312" w:eastAsia="仿宋_GB2312"/>
          <w:sz w:val="32"/>
          <w:szCs w:val="32"/>
        </w:rPr>
        <w:t>0</w:t>
      </w:r>
      <w:r>
        <w:rPr>
          <w:rFonts w:ascii="仿宋_GB2312" w:eastAsia="仿宋_GB2312"/>
          <w:sz w:val="32"/>
          <w:szCs w:val="32"/>
        </w:rPr>
        <w:t>辆，公务用车保有量</w:t>
      </w:r>
      <w:r>
        <w:rPr>
          <w:rFonts w:ascii="仿宋_GB2312" w:eastAsia="仿宋_GB2312"/>
          <w:sz w:val="32"/>
          <w:szCs w:val="32"/>
        </w:rPr>
        <w:t>4</w:t>
      </w:r>
      <w:r>
        <w:rPr>
          <w:rFonts w:ascii="仿宋_GB2312" w:eastAsia="仿宋_GB2312"/>
          <w:sz w:val="32"/>
          <w:szCs w:val="32"/>
        </w:rPr>
        <w:t>辆。国有资产占用情况中固定资产车辆</w:t>
      </w:r>
      <w:r>
        <w:rPr>
          <w:rFonts w:ascii="仿宋_GB2312" w:eastAsia="仿宋_GB2312"/>
          <w:sz w:val="32"/>
          <w:szCs w:val="32"/>
        </w:rPr>
        <w:t>4</w:t>
      </w:r>
      <w:r>
        <w:rPr>
          <w:rFonts w:ascii="仿宋_GB2312" w:eastAsia="仿宋_GB2312"/>
          <w:sz w:val="32"/>
          <w:szCs w:val="32"/>
        </w:rPr>
        <w:t>辆，与公务用车保有量差异原因是：我单位国有资产占</w:t>
      </w:r>
      <w:bookmarkStart w:id="2" w:name="_GoBack"/>
      <w:bookmarkEnd w:id="2"/>
      <w:r>
        <w:rPr>
          <w:rFonts w:ascii="仿宋_GB2312" w:eastAsia="仿宋_GB2312"/>
          <w:sz w:val="32"/>
          <w:szCs w:val="32"/>
        </w:rPr>
        <w:t>用情况中固定资产车辆与公务用车保有量无差异。</w:t>
      </w:r>
    </w:p>
    <w:p w:rsidR="00B70D80" w:rsidRDefault="00F01239">
      <w:pPr>
        <w:widowControl/>
        <w:spacing w:line="560" w:lineRule="exact"/>
        <w:ind w:firstLineChars="200" w:firstLine="640"/>
        <w:rPr>
          <w:rFonts w:ascii="仿宋_GB2312" w:eastAsia="仿宋_GB2312"/>
          <w:sz w:val="32"/>
          <w:szCs w:val="32"/>
        </w:rPr>
      </w:pPr>
      <w:r>
        <w:rPr>
          <w:rFonts w:ascii="仿宋_GB2312" w:eastAsia="仿宋_GB2312"/>
          <w:sz w:val="32"/>
          <w:szCs w:val="32"/>
        </w:rPr>
        <w:t>公务接待费</w:t>
      </w:r>
      <w:r>
        <w:rPr>
          <w:rFonts w:ascii="仿宋_GB2312" w:eastAsia="仿宋_GB2312"/>
          <w:sz w:val="32"/>
          <w:szCs w:val="32"/>
        </w:rPr>
        <w:t>0.00</w:t>
      </w:r>
      <w:r>
        <w:rPr>
          <w:rFonts w:ascii="仿宋_GB2312" w:eastAsia="仿宋_GB2312"/>
          <w:sz w:val="32"/>
          <w:szCs w:val="32"/>
        </w:rPr>
        <w:t>万元，开支内容包括我单位无公务接待费。单</w:t>
      </w:r>
      <w:r>
        <w:rPr>
          <w:rFonts w:ascii="仿宋_GB2312" w:eastAsia="仿宋_GB2312"/>
          <w:sz w:val="32"/>
          <w:szCs w:val="32"/>
        </w:rPr>
        <w:t>位全年安排的国内公务接待</w:t>
      </w:r>
      <w:r>
        <w:rPr>
          <w:rFonts w:ascii="仿宋_GB2312" w:eastAsia="仿宋_GB2312"/>
          <w:sz w:val="32"/>
          <w:szCs w:val="32"/>
        </w:rPr>
        <w:t>0</w:t>
      </w:r>
      <w:r>
        <w:rPr>
          <w:rFonts w:ascii="仿宋_GB2312" w:eastAsia="仿宋_GB2312"/>
          <w:sz w:val="32"/>
          <w:szCs w:val="32"/>
        </w:rPr>
        <w:t>批次，</w:t>
      </w:r>
      <w:r>
        <w:rPr>
          <w:rFonts w:ascii="仿宋_GB2312" w:eastAsia="仿宋_GB2312"/>
          <w:sz w:val="32"/>
          <w:szCs w:val="32"/>
        </w:rPr>
        <w:t>0</w:t>
      </w:r>
      <w:r>
        <w:rPr>
          <w:rFonts w:ascii="仿宋_GB2312" w:eastAsia="仿宋_GB2312"/>
          <w:sz w:val="32"/>
          <w:szCs w:val="32"/>
        </w:rPr>
        <w:t>人次。</w:t>
      </w:r>
    </w:p>
    <w:p w:rsidR="00B70D80" w:rsidRDefault="00F01239" w:rsidP="009E2397">
      <w:pPr>
        <w:widowControl/>
        <w:spacing w:line="560" w:lineRule="exact"/>
        <w:ind w:firstLineChars="200" w:firstLine="643"/>
        <w:rPr>
          <w:rFonts w:ascii="仿宋_GB2312" w:eastAsia="仿宋_GB2312"/>
          <w:sz w:val="32"/>
          <w:szCs w:val="32"/>
        </w:rPr>
      </w:pPr>
      <w:r w:rsidRPr="009E2397">
        <w:rPr>
          <w:rFonts w:ascii="仿宋_GB2312" w:eastAsia="仿宋_GB2312"/>
          <w:b/>
          <w:sz w:val="32"/>
          <w:szCs w:val="32"/>
        </w:rPr>
        <w:t>与全年预算相比，</w:t>
      </w:r>
      <w:r>
        <w:rPr>
          <w:rFonts w:ascii="仿宋_GB2312" w:eastAsia="仿宋_GB2312"/>
          <w:sz w:val="32"/>
          <w:szCs w:val="32"/>
        </w:rPr>
        <w:t>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经费支出全年预算数</w:t>
      </w:r>
      <w:r>
        <w:rPr>
          <w:rFonts w:ascii="仿宋_GB2312" w:eastAsia="仿宋_GB2312"/>
          <w:sz w:val="32"/>
          <w:szCs w:val="32"/>
        </w:rPr>
        <w:t>5.00</w:t>
      </w:r>
      <w:r>
        <w:rPr>
          <w:rFonts w:ascii="仿宋_GB2312" w:eastAsia="仿宋_GB2312"/>
          <w:sz w:val="32"/>
          <w:szCs w:val="32"/>
        </w:rPr>
        <w:t>万元，决算数</w:t>
      </w:r>
      <w:r>
        <w:rPr>
          <w:rFonts w:ascii="仿宋_GB2312" w:eastAsia="仿宋_GB2312"/>
          <w:sz w:val="32"/>
          <w:szCs w:val="32"/>
        </w:rPr>
        <w:t>5.00</w:t>
      </w:r>
      <w:r>
        <w:rPr>
          <w:rFonts w:ascii="仿宋_GB2312" w:eastAsia="仿宋_GB2312"/>
          <w:sz w:val="32"/>
          <w:szCs w:val="32"/>
        </w:rPr>
        <w:t>万元，预决算差异率</w:t>
      </w:r>
      <w:r>
        <w:rPr>
          <w:rFonts w:ascii="仿宋_GB2312" w:eastAsia="仿宋_GB2312"/>
          <w:sz w:val="32"/>
          <w:szCs w:val="32"/>
        </w:rPr>
        <w:t>0.00%</w:t>
      </w:r>
      <w:r>
        <w:rPr>
          <w:rFonts w:ascii="仿宋_GB2312" w:eastAsia="仿宋_GB2312"/>
          <w:sz w:val="32"/>
          <w:szCs w:val="32"/>
        </w:rPr>
        <w:t>，主要原因是：我单位严格执行</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经费预算，加强公务用车管理，减少公车出行，严格控制</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经费支出。其中：因公出国（境）费全年预算数</w:t>
      </w:r>
      <w:r>
        <w:rPr>
          <w:rFonts w:ascii="仿宋_GB2312" w:eastAsia="仿宋_GB2312"/>
          <w:sz w:val="32"/>
          <w:szCs w:val="32"/>
        </w:rPr>
        <w:t>0.00</w:t>
      </w:r>
      <w:r>
        <w:rPr>
          <w:rFonts w:ascii="仿宋_GB2312" w:eastAsia="仿宋_GB2312"/>
          <w:sz w:val="32"/>
          <w:szCs w:val="32"/>
        </w:rPr>
        <w:t>万元，决算数</w:t>
      </w:r>
      <w:r>
        <w:rPr>
          <w:rFonts w:ascii="仿宋_GB2312" w:eastAsia="仿宋_GB2312"/>
          <w:sz w:val="32"/>
          <w:szCs w:val="32"/>
        </w:rPr>
        <w:t>0.00</w:t>
      </w:r>
      <w:r>
        <w:rPr>
          <w:rFonts w:ascii="仿宋_GB2312" w:eastAsia="仿宋_GB2312"/>
          <w:sz w:val="32"/>
          <w:szCs w:val="32"/>
        </w:rPr>
        <w:t>万元，预决算差异率</w:t>
      </w:r>
      <w:r>
        <w:rPr>
          <w:rFonts w:ascii="仿宋_GB2312" w:eastAsia="仿宋_GB2312"/>
          <w:sz w:val="32"/>
          <w:szCs w:val="32"/>
        </w:rPr>
        <w:t>0.00%</w:t>
      </w:r>
      <w:r>
        <w:rPr>
          <w:rFonts w:ascii="仿宋_GB2312" w:eastAsia="仿宋_GB2312"/>
          <w:sz w:val="32"/>
          <w:szCs w:val="32"/>
        </w:rPr>
        <w:t>，主要原因是：我单位</w:t>
      </w:r>
      <w:r>
        <w:rPr>
          <w:rFonts w:ascii="仿宋_GB2312" w:eastAsia="仿宋_GB2312"/>
          <w:sz w:val="32"/>
          <w:szCs w:val="32"/>
        </w:rPr>
        <w:t>2023</w:t>
      </w:r>
      <w:r>
        <w:rPr>
          <w:rFonts w:ascii="仿宋_GB2312" w:eastAsia="仿宋_GB2312"/>
          <w:sz w:val="32"/>
          <w:szCs w:val="32"/>
        </w:rPr>
        <w:t>年和</w:t>
      </w:r>
      <w:r>
        <w:rPr>
          <w:rFonts w:ascii="仿宋_GB2312" w:eastAsia="仿宋_GB2312"/>
          <w:sz w:val="32"/>
          <w:szCs w:val="32"/>
        </w:rPr>
        <w:t>2024</w:t>
      </w:r>
      <w:r>
        <w:rPr>
          <w:rFonts w:ascii="仿宋_GB2312" w:eastAsia="仿宋_GB2312"/>
          <w:sz w:val="32"/>
          <w:szCs w:val="32"/>
        </w:rPr>
        <w:t>年无因公出国境费预算及支出；公务用车购置费全年预算数</w:t>
      </w:r>
      <w:r>
        <w:rPr>
          <w:rFonts w:ascii="仿宋_GB2312" w:eastAsia="仿宋_GB2312"/>
          <w:sz w:val="32"/>
          <w:szCs w:val="32"/>
        </w:rPr>
        <w:t>0.00</w:t>
      </w:r>
      <w:r>
        <w:rPr>
          <w:rFonts w:ascii="仿宋_GB2312" w:eastAsia="仿宋_GB2312"/>
          <w:sz w:val="32"/>
          <w:szCs w:val="32"/>
        </w:rPr>
        <w:t>万元，决算数</w:t>
      </w:r>
      <w:r>
        <w:rPr>
          <w:rFonts w:ascii="仿宋_GB2312" w:eastAsia="仿宋_GB2312"/>
          <w:sz w:val="32"/>
          <w:szCs w:val="32"/>
        </w:rPr>
        <w:t>0.00</w:t>
      </w:r>
      <w:r>
        <w:rPr>
          <w:rFonts w:ascii="仿宋_GB2312" w:eastAsia="仿宋_GB2312"/>
          <w:sz w:val="32"/>
          <w:szCs w:val="32"/>
        </w:rPr>
        <w:t>万元，预决算差异率</w:t>
      </w:r>
      <w:r>
        <w:rPr>
          <w:rFonts w:ascii="仿宋_GB2312" w:eastAsia="仿宋_GB2312"/>
          <w:sz w:val="32"/>
          <w:szCs w:val="32"/>
        </w:rPr>
        <w:t>0.00%</w:t>
      </w:r>
      <w:r>
        <w:rPr>
          <w:rFonts w:ascii="仿宋_GB2312" w:eastAsia="仿宋_GB2312"/>
          <w:sz w:val="32"/>
          <w:szCs w:val="32"/>
        </w:rPr>
        <w:t>，主要原因是：我单位</w:t>
      </w:r>
      <w:r>
        <w:rPr>
          <w:rFonts w:ascii="仿宋_GB2312" w:eastAsia="仿宋_GB2312"/>
          <w:sz w:val="32"/>
          <w:szCs w:val="32"/>
        </w:rPr>
        <w:t>20</w:t>
      </w:r>
      <w:r>
        <w:rPr>
          <w:rFonts w:ascii="仿宋_GB2312" w:eastAsia="仿宋_GB2312"/>
          <w:sz w:val="32"/>
          <w:szCs w:val="32"/>
        </w:rPr>
        <w:t>23</w:t>
      </w:r>
      <w:r>
        <w:rPr>
          <w:rFonts w:ascii="仿宋_GB2312" w:eastAsia="仿宋_GB2312"/>
          <w:sz w:val="32"/>
          <w:szCs w:val="32"/>
        </w:rPr>
        <w:t>年和</w:t>
      </w:r>
      <w:r>
        <w:rPr>
          <w:rFonts w:ascii="仿宋_GB2312" w:eastAsia="仿宋_GB2312"/>
          <w:sz w:val="32"/>
          <w:szCs w:val="32"/>
        </w:rPr>
        <w:t>2024</w:t>
      </w:r>
      <w:r>
        <w:rPr>
          <w:rFonts w:ascii="仿宋_GB2312" w:eastAsia="仿宋_GB2312"/>
          <w:sz w:val="32"/>
          <w:szCs w:val="32"/>
        </w:rPr>
        <w:t>年无公务用车购置费预算及支出；公务用车运行维护费全年预算数</w:t>
      </w:r>
      <w:r>
        <w:rPr>
          <w:rFonts w:ascii="仿宋_GB2312" w:eastAsia="仿宋_GB2312"/>
          <w:sz w:val="32"/>
          <w:szCs w:val="32"/>
        </w:rPr>
        <w:t>5.00</w:t>
      </w:r>
      <w:r>
        <w:rPr>
          <w:rFonts w:ascii="仿宋_GB2312" w:eastAsia="仿宋_GB2312"/>
          <w:sz w:val="32"/>
          <w:szCs w:val="32"/>
        </w:rPr>
        <w:t>万元，决算数</w:t>
      </w:r>
      <w:r>
        <w:rPr>
          <w:rFonts w:ascii="仿宋_GB2312" w:eastAsia="仿宋_GB2312"/>
          <w:sz w:val="32"/>
          <w:szCs w:val="32"/>
        </w:rPr>
        <w:t>5.00</w:t>
      </w:r>
      <w:r>
        <w:rPr>
          <w:rFonts w:ascii="仿宋_GB2312" w:eastAsia="仿宋_GB2312"/>
          <w:sz w:val="32"/>
          <w:szCs w:val="32"/>
        </w:rPr>
        <w:t>万元，预决算差异率</w:t>
      </w:r>
      <w:r>
        <w:rPr>
          <w:rFonts w:ascii="仿宋_GB2312" w:eastAsia="仿宋_GB2312"/>
          <w:sz w:val="32"/>
          <w:szCs w:val="32"/>
        </w:rPr>
        <w:t>0.00%</w:t>
      </w:r>
      <w:r>
        <w:rPr>
          <w:rFonts w:ascii="仿宋_GB2312" w:eastAsia="仿宋_GB2312"/>
          <w:sz w:val="32"/>
          <w:szCs w:val="32"/>
        </w:rPr>
        <w:t>，主要原因是：我单位严格执行</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经费预算，加强公务用车管理，减少公车出行，严格控制</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经费支出；公务接待费全年预算数</w:t>
      </w:r>
      <w:r>
        <w:rPr>
          <w:rFonts w:ascii="仿宋_GB2312" w:eastAsia="仿宋_GB2312"/>
          <w:sz w:val="32"/>
          <w:szCs w:val="32"/>
        </w:rPr>
        <w:t>0.00</w:t>
      </w:r>
      <w:r>
        <w:rPr>
          <w:rFonts w:ascii="仿宋_GB2312" w:eastAsia="仿宋_GB2312"/>
          <w:sz w:val="32"/>
          <w:szCs w:val="32"/>
        </w:rPr>
        <w:t>万元，决算数</w:t>
      </w:r>
      <w:r>
        <w:rPr>
          <w:rFonts w:ascii="仿宋_GB2312" w:eastAsia="仿宋_GB2312"/>
          <w:sz w:val="32"/>
          <w:szCs w:val="32"/>
        </w:rPr>
        <w:t>0.00</w:t>
      </w:r>
      <w:r>
        <w:rPr>
          <w:rFonts w:ascii="仿宋_GB2312" w:eastAsia="仿宋_GB2312"/>
          <w:sz w:val="32"/>
          <w:szCs w:val="32"/>
        </w:rPr>
        <w:t>万元，预决算差异率</w:t>
      </w:r>
      <w:r>
        <w:rPr>
          <w:rFonts w:ascii="仿宋_GB2312" w:eastAsia="仿宋_GB2312"/>
          <w:sz w:val="32"/>
          <w:szCs w:val="32"/>
        </w:rPr>
        <w:t>0.00%</w:t>
      </w:r>
      <w:r>
        <w:rPr>
          <w:rFonts w:ascii="仿宋_GB2312" w:eastAsia="仿宋_GB2312"/>
          <w:sz w:val="32"/>
          <w:szCs w:val="32"/>
        </w:rPr>
        <w:t>，主要原因是：我单位</w:t>
      </w:r>
      <w:r>
        <w:rPr>
          <w:rFonts w:ascii="仿宋_GB2312" w:eastAsia="仿宋_GB2312"/>
          <w:sz w:val="32"/>
          <w:szCs w:val="32"/>
        </w:rPr>
        <w:t>2023</w:t>
      </w:r>
      <w:r>
        <w:rPr>
          <w:rFonts w:ascii="仿宋_GB2312" w:eastAsia="仿宋_GB2312"/>
          <w:sz w:val="32"/>
          <w:szCs w:val="32"/>
        </w:rPr>
        <w:t>年和</w:t>
      </w:r>
      <w:r>
        <w:rPr>
          <w:rFonts w:ascii="仿宋_GB2312" w:eastAsia="仿宋_GB2312"/>
          <w:sz w:val="32"/>
          <w:szCs w:val="32"/>
        </w:rPr>
        <w:t>2024</w:t>
      </w:r>
      <w:r>
        <w:rPr>
          <w:rFonts w:ascii="仿宋_GB2312" w:eastAsia="仿宋_GB2312"/>
          <w:sz w:val="32"/>
          <w:szCs w:val="32"/>
        </w:rPr>
        <w:t>年无公务接待费预算及支出。</w:t>
      </w:r>
    </w:p>
    <w:p w:rsidR="00B70D80" w:rsidRDefault="00F01239">
      <w:pPr>
        <w:widowControl/>
        <w:spacing w:line="560" w:lineRule="exact"/>
        <w:ind w:firstLineChars="200" w:firstLine="640"/>
        <w:jc w:val="left"/>
        <w:outlineLvl w:val="1"/>
        <w:rPr>
          <w:rFonts w:ascii="黑体" w:eastAsia="黑体"/>
          <w:sz w:val="32"/>
          <w:szCs w:val="32"/>
        </w:rPr>
      </w:pPr>
      <w:r>
        <w:rPr>
          <w:rFonts w:ascii="黑体" w:eastAsia="黑体"/>
          <w:sz w:val="32"/>
          <w:szCs w:val="32"/>
        </w:rPr>
        <w:t>十、其他重要事项的情况说明</w:t>
      </w:r>
    </w:p>
    <w:p w:rsidR="00B70D80" w:rsidRDefault="00F01239">
      <w:pPr>
        <w:widowControl/>
        <w:spacing w:line="560" w:lineRule="exact"/>
        <w:ind w:firstLineChars="200" w:firstLine="643"/>
        <w:jc w:val="left"/>
        <w:outlineLvl w:val="2"/>
        <w:rPr>
          <w:rFonts w:ascii="黑体" w:eastAsia="黑体"/>
          <w:sz w:val="32"/>
          <w:szCs w:val="32"/>
        </w:rPr>
      </w:pPr>
      <w:r>
        <w:rPr>
          <w:rFonts w:ascii="黑体" w:eastAsia="黑体"/>
          <w:b/>
          <w:sz w:val="32"/>
          <w:szCs w:val="32"/>
        </w:rPr>
        <w:lastRenderedPageBreak/>
        <w:t>（一）机关运行经费及公用经费支出情况</w:t>
      </w:r>
    </w:p>
    <w:p w:rsidR="00B70D80" w:rsidRDefault="00F01239">
      <w:pPr>
        <w:widowControl/>
        <w:spacing w:line="560" w:lineRule="exact"/>
        <w:ind w:firstLineChars="200" w:firstLine="640"/>
        <w:rPr>
          <w:rFonts w:ascii="仿宋_GB2312" w:eastAsia="仿宋_GB2312"/>
          <w:sz w:val="32"/>
          <w:szCs w:val="32"/>
        </w:rPr>
      </w:pPr>
      <w:r>
        <w:rPr>
          <w:rFonts w:ascii="仿宋_GB2312" w:eastAsia="仿宋_GB2312"/>
          <w:sz w:val="32"/>
          <w:szCs w:val="32"/>
        </w:rPr>
        <w:t>2024</w:t>
      </w:r>
      <w:r>
        <w:rPr>
          <w:rFonts w:ascii="仿宋_GB2312" w:eastAsia="仿宋_GB2312"/>
          <w:sz w:val="32"/>
          <w:szCs w:val="32"/>
        </w:rPr>
        <w:t>年度新疆畜牧科学院兽医研究所（新疆畜牧科学院动物临床医学研究中心）单位（事业单位）公用经费支出</w:t>
      </w:r>
      <w:r>
        <w:rPr>
          <w:rFonts w:ascii="仿宋_GB2312" w:eastAsia="仿宋_GB2312"/>
          <w:sz w:val="32"/>
          <w:szCs w:val="32"/>
        </w:rPr>
        <w:t>114.99</w:t>
      </w:r>
      <w:r>
        <w:rPr>
          <w:rFonts w:ascii="仿宋_GB2312" w:eastAsia="仿宋_GB2312"/>
          <w:sz w:val="32"/>
          <w:szCs w:val="32"/>
        </w:rPr>
        <w:t>万元，比上年减少</w:t>
      </w:r>
      <w:r>
        <w:rPr>
          <w:rFonts w:ascii="仿宋_GB2312" w:eastAsia="仿宋_GB2312"/>
          <w:sz w:val="32"/>
          <w:szCs w:val="32"/>
        </w:rPr>
        <w:t>4.76</w:t>
      </w:r>
      <w:r>
        <w:rPr>
          <w:rFonts w:ascii="仿宋_GB2312" w:eastAsia="仿宋_GB2312"/>
          <w:sz w:val="32"/>
          <w:szCs w:val="32"/>
        </w:rPr>
        <w:t>万元，下降</w:t>
      </w:r>
      <w:r>
        <w:rPr>
          <w:rFonts w:ascii="仿宋_GB2312" w:eastAsia="仿宋_GB2312"/>
          <w:sz w:val="32"/>
          <w:szCs w:val="32"/>
        </w:rPr>
        <w:t>3.97%</w:t>
      </w:r>
      <w:r>
        <w:rPr>
          <w:rFonts w:ascii="仿宋_GB2312" w:eastAsia="仿宋_GB2312"/>
          <w:sz w:val="32"/>
          <w:szCs w:val="32"/>
        </w:rPr>
        <w:t>，主要原因是：本年度退休</w:t>
      </w:r>
      <w:r>
        <w:rPr>
          <w:rFonts w:ascii="仿宋_GB2312" w:eastAsia="仿宋_GB2312" w:hint="eastAsia"/>
          <w:sz w:val="32"/>
          <w:szCs w:val="32"/>
        </w:rPr>
        <w:t>人员为</w:t>
      </w:r>
      <w:r>
        <w:rPr>
          <w:rFonts w:ascii="仿宋_GB2312" w:eastAsia="仿宋_GB2312"/>
          <w:sz w:val="32"/>
          <w:szCs w:val="32"/>
        </w:rPr>
        <w:t>高职称人员，</w:t>
      </w:r>
      <w:proofErr w:type="gramStart"/>
      <w:r>
        <w:rPr>
          <w:rFonts w:ascii="仿宋_GB2312" w:eastAsia="仿宋_GB2312"/>
          <w:sz w:val="32"/>
          <w:szCs w:val="32"/>
        </w:rPr>
        <w:t>故</w:t>
      </w:r>
      <w:r>
        <w:rPr>
          <w:rFonts w:ascii="仿宋_GB2312" w:eastAsia="仿宋_GB2312" w:hint="eastAsia"/>
          <w:sz w:val="32"/>
          <w:szCs w:val="32"/>
        </w:rPr>
        <w:t>财政</w:t>
      </w:r>
      <w:proofErr w:type="gramEnd"/>
      <w:r>
        <w:rPr>
          <w:rFonts w:ascii="仿宋_GB2312" w:eastAsia="仿宋_GB2312" w:hint="eastAsia"/>
          <w:sz w:val="32"/>
          <w:szCs w:val="32"/>
        </w:rPr>
        <w:t>核定</w:t>
      </w:r>
      <w:r>
        <w:rPr>
          <w:rFonts w:ascii="仿宋_GB2312" w:eastAsia="仿宋_GB2312"/>
          <w:sz w:val="32"/>
          <w:szCs w:val="32"/>
        </w:rPr>
        <w:t>公用经费支出减少。</w:t>
      </w:r>
    </w:p>
    <w:p w:rsidR="00B70D80" w:rsidRDefault="00F01239">
      <w:pPr>
        <w:widowControl/>
        <w:spacing w:line="560" w:lineRule="exact"/>
        <w:ind w:firstLineChars="200" w:firstLine="643"/>
        <w:jc w:val="left"/>
        <w:outlineLvl w:val="2"/>
        <w:rPr>
          <w:rFonts w:ascii="黑体" w:eastAsia="黑体"/>
          <w:sz w:val="32"/>
          <w:szCs w:val="32"/>
        </w:rPr>
      </w:pPr>
      <w:r>
        <w:rPr>
          <w:rFonts w:ascii="黑体" w:eastAsia="黑体"/>
          <w:b/>
          <w:sz w:val="32"/>
          <w:szCs w:val="32"/>
        </w:rPr>
        <w:t>（二）政府采购情况</w:t>
      </w:r>
    </w:p>
    <w:p w:rsidR="00B70D80" w:rsidRDefault="00F01239">
      <w:pPr>
        <w:widowControl/>
        <w:spacing w:line="560" w:lineRule="exact"/>
        <w:ind w:firstLineChars="200" w:firstLine="640"/>
        <w:rPr>
          <w:rFonts w:ascii="仿宋_GB2312" w:eastAsia="仿宋_GB2312"/>
          <w:sz w:val="32"/>
          <w:szCs w:val="32"/>
        </w:rPr>
      </w:pPr>
      <w:r>
        <w:rPr>
          <w:rFonts w:ascii="仿宋_GB2312" w:eastAsia="仿宋_GB2312"/>
          <w:sz w:val="32"/>
          <w:szCs w:val="32"/>
        </w:rPr>
        <w:t>2024</w:t>
      </w:r>
      <w:r>
        <w:rPr>
          <w:rFonts w:ascii="仿宋_GB2312" w:eastAsia="仿宋_GB2312"/>
          <w:sz w:val="32"/>
          <w:szCs w:val="32"/>
        </w:rPr>
        <w:t>年度政府采购支出总额</w:t>
      </w:r>
      <w:r>
        <w:rPr>
          <w:rFonts w:ascii="仿宋_GB2312" w:eastAsia="仿宋_GB2312"/>
          <w:sz w:val="32"/>
          <w:szCs w:val="32"/>
        </w:rPr>
        <w:t>33.03</w:t>
      </w:r>
      <w:r>
        <w:rPr>
          <w:rFonts w:ascii="仿宋_GB2312" w:eastAsia="仿宋_GB2312"/>
          <w:sz w:val="32"/>
          <w:szCs w:val="32"/>
        </w:rPr>
        <w:t>万元，其中：政府采购货物支出</w:t>
      </w:r>
      <w:r>
        <w:rPr>
          <w:rFonts w:ascii="仿宋_GB2312" w:eastAsia="仿宋_GB2312"/>
          <w:sz w:val="32"/>
          <w:szCs w:val="32"/>
        </w:rPr>
        <w:t>3.28</w:t>
      </w:r>
      <w:r>
        <w:rPr>
          <w:rFonts w:ascii="仿宋_GB2312" w:eastAsia="仿宋_GB2312"/>
          <w:sz w:val="32"/>
          <w:szCs w:val="32"/>
        </w:rPr>
        <w:t>万元、政府采购工程支出</w:t>
      </w:r>
      <w:r>
        <w:rPr>
          <w:rFonts w:ascii="仿宋_GB2312" w:eastAsia="仿宋_GB2312"/>
          <w:sz w:val="32"/>
          <w:szCs w:val="32"/>
        </w:rPr>
        <w:t>0.00</w:t>
      </w:r>
      <w:r>
        <w:rPr>
          <w:rFonts w:ascii="仿宋_GB2312" w:eastAsia="仿宋_GB2312"/>
          <w:sz w:val="32"/>
          <w:szCs w:val="32"/>
        </w:rPr>
        <w:t>万元、政府采购服务支出</w:t>
      </w:r>
      <w:r>
        <w:rPr>
          <w:rFonts w:ascii="仿宋_GB2312" w:eastAsia="仿宋_GB2312"/>
          <w:sz w:val="32"/>
          <w:szCs w:val="32"/>
        </w:rPr>
        <w:t>29.75</w:t>
      </w:r>
      <w:r>
        <w:rPr>
          <w:rFonts w:ascii="仿宋_GB2312" w:eastAsia="仿宋_GB2312"/>
          <w:sz w:val="32"/>
          <w:szCs w:val="32"/>
        </w:rPr>
        <w:t>万元。</w:t>
      </w:r>
    </w:p>
    <w:p w:rsidR="00B70D80" w:rsidRDefault="00F01239">
      <w:pPr>
        <w:widowControl/>
        <w:spacing w:line="560" w:lineRule="exact"/>
        <w:ind w:firstLineChars="200" w:firstLine="640"/>
        <w:rPr>
          <w:rFonts w:ascii="仿宋_GB2312" w:eastAsia="仿宋_GB2312"/>
          <w:sz w:val="32"/>
          <w:szCs w:val="32"/>
        </w:rPr>
      </w:pPr>
      <w:r>
        <w:rPr>
          <w:rFonts w:ascii="仿宋_GB2312" w:eastAsia="仿宋_GB2312"/>
          <w:sz w:val="32"/>
          <w:szCs w:val="32"/>
        </w:rPr>
        <w:t>授予中小企业合同金额</w:t>
      </w:r>
      <w:r>
        <w:rPr>
          <w:rFonts w:ascii="仿宋_GB2312" w:eastAsia="仿宋_GB2312"/>
          <w:sz w:val="32"/>
          <w:szCs w:val="32"/>
        </w:rPr>
        <w:t>32.28</w:t>
      </w:r>
      <w:r>
        <w:rPr>
          <w:rFonts w:ascii="仿宋_GB2312" w:eastAsia="仿宋_GB2312"/>
          <w:sz w:val="32"/>
          <w:szCs w:val="32"/>
        </w:rPr>
        <w:t>万元，占政府采购支出总额的</w:t>
      </w:r>
      <w:r>
        <w:rPr>
          <w:rFonts w:ascii="仿宋_GB2312" w:eastAsia="仿宋_GB2312"/>
          <w:sz w:val="32"/>
          <w:szCs w:val="32"/>
        </w:rPr>
        <w:t>97.73%</w:t>
      </w:r>
      <w:r>
        <w:rPr>
          <w:rFonts w:ascii="仿宋_GB2312" w:eastAsia="仿宋_GB2312"/>
          <w:sz w:val="32"/>
          <w:szCs w:val="32"/>
        </w:rPr>
        <w:t>，其中：授予小</w:t>
      </w:r>
      <w:proofErr w:type="gramStart"/>
      <w:r>
        <w:rPr>
          <w:rFonts w:ascii="仿宋_GB2312" w:eastAsia="仿宋_GB2312"/>
          <w:sz w:val="32"/>
          <w:szCs w:val="32"/>
        </w:rPr>
        <w:t>微企业</w:t>
      </w:r>
      <w:proofErr w:type="gramEnd"/>
      <w:r>
        <w:rPr>
          <w:rFonts w:ascii="仿宋_GB2312" w:eastAsia="仿宋_GB2312"/>
          <w:sz w:val="32"/>
          <w:szCs w:val="32"/>
        </w:rPr>
        <w:t>合同金额</w:t>
      </w:r>
      <w:r>
        <w:rPr>
          <w:rFonts w:ascii="仿宋_GB2312" w:eastAsia="仿宋_GB2312"/>
          <w:sz w:val="32"/>
          <w:szCs w:val="32"/>
        </w:rPr>
        <w:t>2.48</w:t>
      </w:r>
      <w:r>
        <w:rPr>
          <w:rFonts w:ascii="仿宋_GB2312" w:eastAsia="仿宋_GB2312"/>
          <w:sz w:val="32"/>
          <w:szCs w:val="32"/>
        </w:rPr>
        <w:t>万元，占政府采购支出总</w:t>
      </w:r>
      <w:r>
        <w:rPr>
          <w:rFonts w:ascii="仿宋_GB2312" w:eastAsia="仿宋_GB2312"/>
          <w:sz w:val="32"/>
          <w:szCs w:val="32"/>
        </w:rPr>
        <w:t>额的</w:t>
      </w:r>
      <w:r>
        <w:rPr>
          <w:rFonts w:ascii="仿宋_GB2312" w:eastAsia="仿宋_GB2312"/>
          <w:sz w:val="32"/>
          <w:szCs w:val="32"/>
        </w:rPr>
        <w:t>7.51%</w:t>
      </w:r>
      <w:r>
        <w:rPr>
          <w:rFonts w:ascii="仿宋_GB2312" w:eastAsia="仿宋_GB2312"/>
          <w:sz w:val="32"/>
          <w:szCs w:val="32"/>
        </w:rPr>
        <w:t>。</w:t>
      </w:r>
    </w:p>
    <w:p w:rsidR="00B70D80" w:rsidRDefault="00F01239">
      <w:pPr>
        <w:widowControl/>
        <w:spacing w:line="560" w:lineRule="exact"/>
        <w:ind w:firstLineChars="200" w:firstLine="643"/>
        <w:jc w:val="left"/>
        <w:outlineLvl w:val="2"/>
        <w:rPr>
          <w:rFonts w:ascii="黑体" w:eastAsia="黑体"/>
          <w:sz w:val="32"/>
          <w:szCs w:val="32"/>
        </w:rPr>
      </w:pPr>
      <w:r>
        <w:rPr>
          <w:rFonts w:ascii="黑体" w:eastAsia="黑体"/>
          <w:b/>
          <w:sz w:val="32"/>
          <w:szCs w:val="32"/>
        </w:rPr>
        <w:t>（三）国有资产占用情况说明</w:t>
      </w:r>
    </w:p>
    <w:p w:rsidR="00B70D80" w:rsidRDefault="00F01239">
      <w:pPr>
        <w:widowControl/>
        <w:spacing w:line="560" w:lineRule="exact"/>
        <w:ind w:firstLineChars="200" w:firstLine="640"/>
        <w:rPr>
          <w:rFonts w:ascii="仿宋_GB2312" w:eastAsia="仿宋_GB2312"/>
          <w:sz w:val="32"/>
          <w:szCs w:val="32"/>
        </w:rPr>
      </w:pPr>
      <w:r>
        <w:rPr>
          <w:rFonts w:ascii="仿宋_GB2312" w:eastAsia="仿宋_GB2312"/>
          <w:sz w:val="32"/>
          <w:szCs w:val="32"/>
        </w:rPr>
        <w:t>截至</w:t>
      </w:r>
      <w:r>
        <w:rPr>
          <w:rFonts w:ascii="仿宋_GB2312" w:eastAsia="仿宋_GB2312"/>
          <w:sz w:val="32"/>
          <w:szCs w:val="32"/>
        </w:rPr>
        <w:t>2024</w:t>
      </w:r>
      <w:r>
        <w:rPr>
          <w:rFonts w:ascii="仿宋_GB2312" w:eastAsia="仿宋_GB2312"/>
          <w:sz w:val="32"/>
          <w:szCs w:val="32"/>
        </w:rPr>
        <w:t>年</w:t>
      </w:r>
      <w:r>
        <w:rPr>
          <w:rFonts w:ascii="仿宋_GB2312" w:eastAsia="仿宋_GB2312"/>
          <w:sz w:val="32"/>
          <w:szCs w:val="32"/>
        </w:rPr>
        <w:t>12</w:t>
      </w:r>
      <w:r>
        <w:rPr>
          <w:rFonts w:ascii="仿宋_GB2312" w:eastAsia="仿宋_GB2312"/>
          <w:sz w:val="32"/>
          <w:szCs w:val="32"/>
        </w:rPr>
        <w:t>月</w:t>
      </w:r>
      <w:r>
        <w:rPr>
          <w:rFonts w:ascii="仿宋_GB2312" w:eastAsia="仿宋_GB2312"/>
          <w:sz w:val="32"/>
          <w:szCs w:val="32"/>
        </w:rPr>
        <w:t>31</w:t>
      </w:r>
      <w:r>
        <w:rPr>
          <w:rFonts w:ascii="仿宋_GB2312" w:eastAsia="仿宋_GB2312"/>
          <w:sz w:val="32"/>
          <w:szCs w:val="32"/>
        </w:rPr>
        <w:t>日，房屋</w:t>
      </w:r>
      <w:r>
        <w:rPr>
          <w:rFonts w:ascii="仿宋_GB2312" w:eastAsia="仿宋_GB2312"/>
          <w:sz w:val="32"/>
          <w:szCs w:val="32"/>
        </w:rPr>
        <w:t>0.00</w:t>
      </w:r>
      <w:r>
        <w:rPr>
          <w:rFonts w:ascii="仿宋_GB2312" w:eastAsia="仿宋_GB2312"/>
          <w:sz w:val="32"/>
          <w:szCs w:val="32"/>
        </w:rPr>
        <w:t>平方米，价值</w:t>
      </w:r>
      <w:r>
        <w:rPr>
          <w:rFonts w:ascii="仿宋_GB2312" w:eastAsia="仿宋_GB2312"/>
          <w:sz w:val="32"/>
          <w:szCs w:val="32"/>
        </w:rPr>
        <w:t>0.00</w:t>
      </w:r>
      <w:r>
        <w:rPr>
          <w:rFonts w:ascii="仿宋_GB2312" w:eastAsia="仿宋_GB2312"/>
          <w:sz w:val="32"/>
          <w:szCs w:val="32"/>
        </w:rPr>
        <w:t>万元。车辆</w:t>
      </w:r>
      <w:r>
        <w:rPr>
          <w:rFonts w:ascii="仿宋_GB2312" w:eastAsia="仿宋_GB2312"/>
          <w:sz w:val="32"/>
          <w:szCs w:val="32"/>
        </w:rPr>
        <w:t>4</w:t>
      </w:r>
      <w:r>
        <w:rPr>
          <w:rFonts w:ascii="仿宋_GB2312" w:eastAsia="仿宋_GB2312"/>
          <w:sz w:val="32"/>
          <w:szCs w:val="32"/>
        </w:rPr>
        <w:t>辆，价值</w:t>
      </w:r>
      <w:r>
        <w:rPr>
          <w:rFonts w:ascii="仿宋_GB2312" w:eastAsia="仿宋_GB2312"/>
          <w:sz w:val="32"/>
          <w:szCs w:val="32"/>
        </w:rPr>
        <w:t>90.06</w:t>
      </w:r>
      <w:r>
        <w:rPr>
          <w:rFonts w:ascii="仿宋_GB2312" w:eastAsia="仿宋_GB2312"/>
          <w:sz w:val="32"/>
          <w:szCs w:val="32"/>
        </w:rPr>
        <w:t>万元，其中：副部（省）级及以上领导用车</w:t>
      </w:r>
      <w:r>
        <w:rPr>
          <w:rFonts w:ascii="仿宋_GB2312" w:eastAsia="仿宋_GB2312"/>
          <w:sz w:val="32"/>
          <w:szCs w:val="32"/>
        </w:rPr>
        <w:t>0</w:t>
      </w:r>
      <w:r>
        <w:rPr>
          <w:rFonts w:ascii="仿宋_GB2312" w:eastAsia="仿宋_GB2312"/>
          <w:sz w:val="32"/>
          <w:szCs w:val="32"/>
        </w:rPr>
        <w:t>辆、主要负责人用车</w:t>
      </w:r>
      <w:r>
        <w:rPr>
          <w:rFonts w:ascii="仿宋_GB2312" w:eastAsia="仿宋_GB2312"/>
          <w:sz w:val="32"/>
          <w:szCs w:val="32"/>
        </w:rPr>
        <w:t>0</w:t>
      </w:r>
      <w:r>
        <w:rPr>
          <w:rFonts w:ascii="仿宋_GB2312" w:eastAsia="仿宋_GB2312"/>
          <w:sz w:val="32"/>
          <w:szCs w:val="32"/>
        </w:rPr>
        <w:t>辆、机要通信用车</w:t>
      </w:r>
      <w:r>
        <w:rPr>
          <w:rFonts w:ascii="仿宋_GB2312" w:eastAsia="仿宋_GB2312"/>
          <w:sz w:val="32"/>
          <w:szCs w:val="32"/>
        </w:rPr>
        <w:t>0</w:t>
      </w:r>
      <w:r>
        <w:rPr>
          <w:rFonts w:ascii="仿宋_GB2312" w:eastAsia="仿宋_GB2312"/>
          <w:sz w:val="32"/>
          <w:szCs w:val="32"/>
        </w:rPr>
        <w:t>辆、应急保障用车</w:t>
      </w:r>
      <w:r>
        <w:rPr>
          <w:rFonts w:ascii="仿宋_GB2312" w:eastAsia="仿宋_GB2312"/>
          <w:sz w:val="32"/>
          <w:szCs w:val="32"/>
        </w:rPr>
        <w:t>0</w:t>
      </w:r>
      <w:r>
        <w:rPr>
          <w:rFonts w:ascii="仿宋_GB2312" w:eastAsia="仿宋_GB2312"/>
          <w:sz w:val="32"/>
          <w:szCs w:val="32"/>
        </w:rPr>
        <w:t>辆、执法执勤用车</w:t>
      </w:r>
      <w:r>
        <w:rPr>
          <w:rFonts w:ascii="仿宋_GB2312" w:eastAsia="仿宋_GB2312"/>
          <w:sz w:val="32"/>
          <w:szCs w:val="32"/>
        </w:rPr>
        <w:t>0</w:t>
      </w:r>
      <w:r>
        <w:rPr>
          <w:rFonts w:ascii="仿宋_GB2312" w:eastAsia="仿宋_GB2312"/>
          <w:sz w:val="32"/>
          <w:szCs w:val="32"/>
        </w:rPr>
        <w:t>辆、特种专业技术用车</w:t>
      </w:r>
      <w:r>
        <w:rPr>
          <w:rFonts w:ascii="仿宋_GB2312" w:eastAsia="仿宋_GB2312"/>
          <w:sz w:val="32"/>
          <w:szCs w:val="32"/>
        </w:rPr>
        <w:t>0</w:t>
      </w:r>
      <w:r>
        <w:rPr>
          <w:rFonts w:ascii="仿宋_GB2312" w:eastAsia="仿宋_GB2312"/>
          <w:sz w:val="32"/>
          <w:szCs w:val="32"/>
        </w:rPr>
        <w:t>辆、离退休干部服务用车</w:t>
      </w:r>
      <w:r>
        <w:rPr>
          <w:rFonts w:ascii="仿宋_GB2312" w:eastAsia="仿宋_GB2312"/>
          <w:sz w:val="32"/>
          <w:szCs w:val="32"/>
        </w:rPr>
        <w:t>0</w:t>
      </w:r>
      <w:r>
        <w:rPr>
          <w:rFonts w:ascii="仿宋_GB2312" w:eastAsia="仿宋_GB2312"/>
          <w:sz w:val="32"/>
          <w:szCs w:val="32"/>
        </w:rPr>
        <w:t>辆、其他用车</w:t>
      </w:r>
      <w:r>
        <w:rPr>
          <w:rFonts w:ascii="仿宋_GB2312" w:eastAsia="仿宋_GB2312"/>
          <w:sz w:val="32"/>
          <w:szCs w:val="32"/>
        </w:rPr>
        <w:t>4</w:t>
      </w:r>
      <w:r>
        <w:rPr>
          <w:rFonts w:ascii="仿宋_GB2312" w:eastAsia="仿宋_GB2312"/>
          <w:sz w:val="32"/>
          <w:szCs w:val="32"/>
        </w:rPr>
        <w:t>辆，其他用车主要是：均为我单位公务用车，主要用于处理突发状况、单位间文件传送等日常工作</w:t>
      </w:r>
      <w:r>
        <w:rPr>
          <w:rFonts w:ascii="仿宋_GB2312" w:eastAsia="仿宋_GB2312"/>
          <w:sz w:val="32"/>
          <w:szCs w:val="32"/>
        </w:rPr>
        <w:t>;</w:t>
      </w:r>
      <w:r>
        <w:rPr>
          <w:rFonts w:ascii="仿宋_GB2312" w:eastAsia="仿宋_GB2312"/>
          <w:sz w:val="32"/>
          <w:szCs w:val="32"/>
        </w:rPr>
        <w:t>单价</w:t>
      </w:r>
      <w:r>
        <w:rPr>
          <w:rFonts w:ascii="仿宋_GB2312" w:eastAsia="仿宋_GB2312"/>
          <w:sz w:val="32"/>
          <w:szCs w:val="32"/>
        </w:rPr>
        <w:t>100</w:t>
      </w:r>
      <w:r>
        <w:rPr>
          <w:rFonts w:ascii="仿宋_GB2312" w:eastAsia="仿宋_GB2312"/>
          <w:sz w:val="32"/>
          <w:szCs w:val="32"/>
        </w:rPr>
        <w:t>万元（含）以上设备（不含车辆）</w:t>
      </w:r>
      <w:r>
        <w:rPr>
          <w:rFonts w:ascii="仿宋_GB2312" w:eastAsia="仿宋_GB2312"/>
          <w:sz w:val="32"/>
          <w:szCs w:val="32"/>
        </w:rPr>
        <w:t>4</w:t>
      </w:r>
      <w:r>
        <w:rPr>
          <w:rFonts w:ascii="仿宋_GB2312" w:eastAsia="仿宋_GB2312"/>
          <w:sz w:val="32"/>
          <w:szCs w:val="32"/>
        </w:rPr>
        <w:t>台。</w:t>
      </w:r>
    </w:p>
    <w:p w:rsidR="00B70D80" w:rsidRDefault="00F01239">
      <w:pPr>
        <w:widowControl/>
        <w:spacing w:line="560" w:lineRule="exact"/>
        <w:ind w:firstLineChars="200" w:firstLine="640"/>
        <w:jc w:val="left"/>
        <w:outlineLvl w:val="1"/>
        <w:rPr>
          <w:rFonts w:ascii="黑体" w:eastAsia="黑体"/>
          <w:sz w:val="32"/>
          <w:szCs w:val="32"/>
        </w:rPr>
      </w:pPr>
      <w:r>
        <w:rPr>
          <w:rFonts w:ascii="黑体" w:eastAsia="黑体"/>
          <w:sz w:val="32"/>
          <w:szCs w:val="32"/>
        </w:rPr>
        <w:t>十一、预算绩效的情况说明</w:t>
      </w:r>
    </w:p>
    <w:p w:rsidR="00B70D80" w:rsidRDefault="00F01239">
      <w:pPr>
        <w:widowControl/>
        <w:spacing w:line="560" w:lineRule="exact"/>
        <w:ind w:firstLineChars="200" w:firstLine="640"/>
        <w:rPr>
          <w:rFonts w:ascii="仿宋_GB2312" w:eastAsia="仿宋_GB2312"/>
          <w:sz w:val="32"/>
          <w:szCs w:val="32"/>
        </w:rPr>
      </w:pPr>
      <w:r>
        <w:rPr>
          <w:rFonts w:ascii="仿宋_GB2312" w:eastAsia="仿宋_GB2312"/>
          <w:sz w:val="32"/>
          <w:szCs w:val="32"/>
        </w:rPr>
        <w:lastRenderedPageBreak/>
        <w:t>根据预算绩效管理要求，本单位</w:t>
      </w:r>
      <w:r>
        <w:rPr>
          <w:rFonts w:ascii="仿宋_GB2312" w:eastAsia="仿宋_GB2312"/>
          <w:sz w:val="32"/>
          <w:szCs w:val="32"/>
        </w:rPr>
        <w:t>2024</w:t>
      </w:r>
      <w:r>
        <w:rPr>
          <w:rFonts w:ascii="仿宋_GB2312" w:eastAsia="仿宋_GB2312"/>
          <w:sz w:val="32"/>
          <w:szCs w:val="32"/>
        </w:rPr>
        <w:t>年度</w:t>
      </w:r>
      <w:r>
        <w:rPr>
          <w:rFonts w:ascii="仿宋_GB2312" w:eastAsia="仿宋_GB2312"/>
          <w:sz w:val="32"/>
          <w:szCs w:val="32"/>
        </w:rPr>
        <w:t>预算绩效评价项目</w:t>
      </w:r>
      <w:r>
        <w:rPr>
          <w:rFonts w:ascii="仿宋_GB2312" w:eastAsia="仿宋_GB2312"/>
          <w:sz w:val="32"/>
          <w:szCs w:val="32"/>
        </w:rPr>
        <w:t>2</w:t>
      </w:r>
      <w:r>
        <w:rPr>
          <w:rFonts w:ascii="仿宋_GB2312" w:eastAsia="仿宋_GB2312"/>
          <w:sz w:val="32"/>
          <w:szCs w:val="32"/>
        </w:rPr>
        <w:t>个，全年预算数</w:t>
      </w:r>
      <w:r>
        <w:rPr>
          <w:rFonts w:ascii="仿宋_GB2312" w:eastAsia="仿宋_GB2312"/>
          <w:sz w:val="32"/>
          <w:szCs w:val="32"/>
        </w:rPr>
        <w:t>372.22</w:t>
      </w:r>
      <w:r>
        <w:rPr>
          <w:rFonts w:ascii="仿宋_GB2312" w:eastAsia="仿宋_GB2312"/>
          <w:sz w:val="32"/>
          <w:szCs w:val="32"/>
        </w:rPr>
        <w:t>万元，全年执行数</w:t>
      </w:r>
      <w:r>
        <w:rPr>
          <w:rFonts w:ascii="仿宋_GB2312" w:eastAsia="仿宋_GB2312"/>
          <w:sz w:val="32"/>
          <w:szCs w:val="32"/>
        </w:rPr>
        <w:t>372.22</w:t>
      </w:r>
      <w:r>
        <w:rPr>
          <w:rFonts w:ascii="仿宋_GB2312" w:eastAsia="仿宋_GB2312"/>
          <w:sz w:val="32"/>
          <w:szCs w:val="32"/>
        </w:rPr>
        <w:t>万元，预算绩效管理取得的成效：一是在我区采集牛、羊、骆驼、鹿等反刍动物血清学和病原学样品，帮助基层及时解决动物疫病诊疗和防疫实际问题；二是对采集的样品进行口蹄疫、小反刍兽疫、冠状病毒、布氏杆菌病、结核病、副结核病、包虫病等病原和抗体检测，对促进我国和我区畜牧业的科技进步和生产发展起到了积极作用；发现的问题及原因：一是改进管理方式方法，提高资金使用效益；二是有的绩效评价指标设置不科学，需要改进；下一步改进措施：一是要加强绩效全过程管理力度</w:t>
      </w:r>
      <w:r>
        <w:rPr>
          <w:rFonts w:ascii="仿宋_GB2312" w:eastAsia="仿宋_GB2312"/>
          <w:sz w:val="32"/>
          <w:szCs w:val="32"/>
        </w:rPr>
        <w:t>，按时完成绩效管理任务；二是合理设置绩效评价指标。具体</w:t>
      </w:r>
      <w:proofErr w:type="gramStart"/>
      <w:r>
        <w:rPr>
          <w:rFonts w:ascii="仿宋_GB2312" w:eastAsia="仿宋_GB2312"/>
          <w:sz w:val="32"/>
          <w:szCs w:val="32"/>
        </w:rPr>
        <w:t>附项目</w:t>
      </w:r>
      <w:proofErr w:type="gramEnd"/>
      <w:r>
        <w:rPr>
          <w:rFonts w:ascii="仿宋_GB2312" w:eastAsia="仿宋_GB2312"/>
          <w:sz w:val="32"/>
          <w:szCs w:val="32"/>
        </w:rPr>
        <w:t>支出绩效自评表。</w:t>
      </w:r>
    </w:p>
    <w:p w:rsidR="00B70D80" w:rsidRDefault="00F01239">
      <w:pPr>
        <w:widowControl/>
        <w:spacing w:line="560" w:lineRule="exact"/>
        <w:ind w:firstLineChars="200" w:firstLine="640"/>
        <w:jc w:val="left"/>
        <w:outlineLvl w:val="1"/>
        <w:rPr>
          <w:rFonts w:ascii="黑体" w:eastAsia="黑体"/>
          <w:sz w:val="32"/>
          <w:szCs w:val="32"/>
        </w:rPr>
      </w:pPr>
      <w:r>
        <w:rPr>
          <w:rFonts w:ascii="黑体" w:eastAsia="黑体"/>
          <w:sz w:val="32"/>
          <w:szCs w:val="32"/>
        </w:rPr>
        <w:t>十二、其他需说明的事项</w:t>
      </w:r>
    </w:p>
    <w:p w:rsidR="00B70D80" w:rsidRDefault="00F01239">
      <w:pPr>
        <w:widowControl/>
        <w:spacing w:line="560" w:lineRule="exact"/>
        <w:ind w:firstLineChars="200" w:firstLine="640"/>
        <w:rPr>
          <w:rFonts w:ascii="仿宋_GB2312" w:eastAsia="仿宋_GB2312"/>
          <w:sz w:val="32"/>
          <w:szCs w:val="32"/>
        </w:rPr>
      </w:pPr>
      <w:r>
        <w:rPr>
          <w:rFonts w:ascii="仿宋_GB2312" w:eastAsia="仿宋_GB2312"/>
          <w:sz w:val="32"/>
          <w:szCs w:val="32"/>
        </w:rPr>
        <w:t>本单位无其他需说明事项。</w:t>
      </w:r>
    </w:p>
    <w:p w:rsidR="00B70D80" w:rsidRDefault="00B70D80">
      <w:pPr>
        <w:widowControl/>
        <w:spacing w:line="560" w:lineRule="exact"/>
        <w:ind w:firstLineChars="200" w:firstLine="640"/>
        <w:jc w:val="left"/>
        <w:rPr>
          <w:rFonts w:ascii="仿宋_GB2312" w:eastAsia="仿宋_GB2312"/>
          <w:sz w:val="32"/>
          <w:szCs w:val="32"/>
        </w:rPr>
      </w:pPr>
    </w:p>
    <w:p w:rsidR="00B70D80" w:rsidRDefault="00F01239">
      <w:pPr>
        <w:widowControl/>
        <w:spacing w:line="560" w:lineRule="exact"/>
      </w:pPr>
      <w:r>
        <w:rPr>
          <w:sz w:val="0"/>
          <w:szCs w:val="0"/>
        </w:rPr>
        <w:br w:type="page"/>
      </w:r>
    </w:p>
    <w:p w:rsidR="00B70D80" w:rsidRDefault="00F01239">
      <w:pPr>
        <w:widowControl/>
        <w:spacing w:line="560" w:lineRule="exact"/>
        <w:jc w:val="center"/>
        <w:outlineLvl w:val="0"/>
        <w:rPr>
          <w:rFonts w:ascii="黑体" w:eastAsia="黑体"/>
          <w:sz w:val="32"/>
          <w:szCs w:val="32"/>
        </w:rPr>
      </w:pPr>
      <w:r>
        <w:rPr>
          <w:rFonts w:ascii="黑体" w:eastAsia="黑体"/>
          <w:sz w:val="32"/>
          <w:szCs w:val="32"/>
        </w:rPr>
        <w:t>第三部分</w:t>
      </w:r>
      <w:r w:rsidR="0010522E">
        <w:rPr>
          <w:rFonts w:ascii="黑体" w:eastAsia="黑体" w:hint="eastAsia"/>
          <w:sz w:val="32"/>
          <w:szCs w:val="32"/>
        </w:rPr>
        <w:t xml:space="preserve">  </w:t>
      </w:r>
      <w:r>
        <w:rPr>
          <w:rFonts w:ascii="黑体" w:eastAsia="黑体"/>
          <w:sz w:val="32"/>
          <w:szCs w:val="32"/>
        </w:rPr>
        <w:t>专业名词解释</w:t>
      </w:r>
    </w:p>
    <w:p w:rsidR="00B70D80" w:rsidRDefault="00F01239">
      <w:pPr>
        <w:widowControl/>
        <w:spacing w:line="560" w:lineRule="exact"/>
        <w:ind w:firstLineChars="200" w:firstLine="643"/>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rsidR="00B70D80" w:rsidRDefault="00F01239">
      <w:pPr>
        <w:widowControl/>
        <w:spacing w:line="560" w:lineRule="exact"/>
        <w:ind w:firstLineChars="200" w:firstLine="643"/>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rsidR="00B70D80" w:rsidRDefault="00F01239">
      <w:pPr>
        <w:widowControl/>
        <w:spacing w:line="560" w:lineRule="exact"/>
        <w:ind w:firstLineChars="200" w:firstLine="643"/>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rsidR="00B70D80" w:rsidRDefault="00F01239">
      <w:pPr>
        <w:widowControl/>
        <w:spacing w:line="560" w:lineRule="exact"/>
        <w:ind w:firstLineChars="200" w:firstLine="643"/>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rsidR="00B70D80" w:rsidRDefault="00F01239">
      <w:pPr>
        <w:widowControl/>
        <w:spacing w:line="560" w:lineRule="exact"/>
        <w:ind w:firstLineChars="200" w:firstLine="643"/>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rsidR="00B70D80" w:rsidRDefault="00F01239">
      <w:pPr>
        <w:widowControl/>
        <w:spacing w:line="560" w:lineRule="exact"/>
        <w:ind w:firstLineChars="200" w:firstLine="643"/>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w:t>
      </w:r>
      <w:r>
        <w:rPr>
          <w:rFonts w:ascii="仿宋_GB2312" w:eastAsia="仿宋_GB2312"/>
          <w:sz w:val="32"/>
          <w:szCs w:val="32"/>
        </w:rPr>
        <w:t>“</w:t>
      </w:r>
      <w:r>
        <w:rPr>
          <w:rFonts w:ascii="仿宋_GB2312" w:eastAsia="仿宋_GB2312"/>
          <w:sz w:val="32"/>
          <w:szCs w:val="32"/>
        </w:rPr>
        <w:t>财政拨款收入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事业收入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经营收入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附属单位上缴收入</w:t>
      </w:r>
      <w:r>
        <w:rPr>
          <w:rFonts w:ascii="仿宋_GB2312" w:eastAsia="仿宋_GB2312"/>
          <w:sz w:val="32"/>
          <w:szCs w:val="32"/>
        </w:rPr>
        <w:t>”</w:t>
      </w:r>
      <w:r>
        <w:rPr>
          <w:rFonts w:ascii="仿宋_GB2312" w:eastAsia="仿宋_GB2312"/>
          <w:sz w:val="32"/>
          <w:szCs w:val="32"/>
        </w:rPr>
        <w:t>等之外取得的收入。</w:t>
      </w:r>
    </w:p>
    <w:p w:rsidR="00B70D80" w:rsidRDefault="00F01239">
      <w:pPr>
        <w:widowControl/>
        <w:spacing w:line="560" w:lineRule="exact"/>
        <w:ind w:firstLineChars="200" w:firstLine="643"/>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rsidR="00B70D80" w:rsidRDefault="00F01239">
      <w:pPr>
        <w:widowControl/>
        <w:spacing w:line="560" w:lineRule="exact"/>
        <w:ind w:firstLineChars="200" w:firstLine="643"/>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B70D80" w:rsidRDefault="00F01239">
      <w:pPr>
        <w:widowControl/>
        <w:spacing w:line="560" w:lineRule="exact"/>
        <w:ind w:firstLineChars="200" w:firstLine="643"/>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w:t>
      </w:r>
      <w:r>
        <w:rPr>
          <w:rFonts w:ascii="仿宋_GB2312" w:eastAsia="仿宋_GB2312"/>
          <w:sz w:val="32"/>
          <w:szCs w:val="32"/>
        </w:rPr>
        <w:t>机构正常运转、完成日常工作任务而发生的人员支出和公用支出。</w:t>
      </w:r>
    </w:p>
    <w:p w:rsidR="00B70D80" w:rsidRDefault="00F01239">
      <w:pPr>
        <w:widowControl/>
        <w:spacing w:line="560" w:lineRule="exact"/>
        <w:ind w:firstLineChars="200" w:firstLine="643"/>
        <w:jc w:val="left"/>
        <w:rPr>
          <w:rFonts w:ascii="仿宋_GB2312" w:eastAsia="仿宋_GB2312"/>
          <w:sz w:val="32"/>
          <w:szCs w:val="32"/>
        </w:rPr>
      </w:pPr>
      <w:r>
        <w:rPr>
          <w:rFonts w:ascii="仿宋_GB2312" w:eastAsia="仿宋_GB2312"/>
          <w:b/>
          <w:sz w:val="32"/>
          <w:szCs w:val="32"/>
        </w:rPr>
        <w:lastRenderedPageBreak/>
        <w:t>十、项目支出：</w:t>
      </w:r>
      <w:r>
        <w:rPr>
          <w:rFonts w:ascii="仿宋_GB2312" w:eastAsia="仿宋_GB2312"/>
          <w:sz w:val="32"/>
          <w:szCs w:val="32"/>
        </w:rPr>
        <w:t>指在基本支出之外为完成特定行政任务和事业发展目标所发生的支出。</w:t>
      </w:r>
    </w:p>
    <w:p w:rsidR="00B70D80" w:rsidRDefault="00F01239">
      <w:pPr>
        <w:widowControl/>
        <w:spacing w:line="560" w:lineRule="exact"/>
        <w:ind w:firstLineChars="200" w:firstLine="643"/>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rsidR="00B70D80" w:rsidRDefault="00F01239">
      <w:pPr>
        <w:widowControl/>
        <w:spacing w:line="560" w:lineRule="exact"/>
        <w:ind w:firstLineChars="200" w:firstLine="643"/>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rsidR="00B70D80" w:rsidRDefault="00F01239">
      <w:pPr>
        <w:widowControl/>
        <w:spacing w:line="560" w:lineRule="exact"/>
        <w:ind w:firstLineChars="200" w:firstLine="643"/>
        <w:jc w:val="left"/>
        <w:rPr>
          <w:rFonts w:ascii="仿宋_GB2312" w:eastAsia="仿宋_GB2312"/>
          <w:sz w:val="32"/>
          <w:szCs w:val="32"/>
        </w:rPr>
      </w:pPr>
      <w:r>
        <w:rPr>
          <w:rFonts w:ascii="仿宋_GB2312" w:eastAsia="仿宋_GB2312"/>
          <w:b/>
          <w:sz w:val="32"/>
          <w:szCs w:val="32"/>
        </w:rPr>
        <w:t>十三、</w:t>
      </w:r>
      <w:r>
        <w:rPr>
          <w:rFonts w:ascii="仿宋_GB2312" w:eastAsia="仿宋_GB2312"/>
          <w:b/>
          <w:sz w:val="32"/>
          <w:szCs w:val="32"/>
        </w:rPr>
        <w:t>“</w:t>
      </w:r>
      <w:r>
        <w:rPr>
          <w:rFonts w:ascii="仿宋_GB2312" w:eastAsia="仿宋_GB2312"/>
          <w:b/>
          <w:sz w:val="32"/>
          <w:szCs w:val="32"/>
        </w:rPr>
        <w:t>三公</w:t>
      </w:r>
      <w:r>
        <w:rPr>
          <w:rFonts w:ascii="仿宋_GB2312" w:eastAsia="仿宋_GB2312"/>
          <w:b/>
          <w:sz w:val="32"/>
          <w:szCs w:val="32"/>
        </w:rPr>
        <w:t>”</w:t>
      </w:r>
      <w:r>
        <w:rPr>
          <w:rFonts w:ascii="仿宋_GB2312" w:eastAsia="仿宋_GB2312"/>
          <w:b/>
          <w:sz w:val="32"/>
          <w:szCs w:val="32"/>
        </w:rPr>
        <w:t>经费：</w:t>
      </w:r>
      <w:r>
        <w:rPr>
          <w:rFonts w:ascii="仿宋_GB2312" w:eastAsia="仿宋_GB2312"/>
          <w:sz w:val="32"/>
          <w:szCs w:val="32"/>
        </w:rPr>
        <w:t>指用财政拨款安排的因公出国（境）费、公务用车购置及运行费和公务接待费。其中，因公出国（境）</w:t>
      </w:r>
      <w:proofErr w:type="gramStart"/>
      <w:r>
        <w:rPr>
          <w:rFonts w:ascii="仿宋_GB2312" w:eastAsia="仿宋_GB2312"/>
          <w:sz w:val="32"/>
          <w:szCs w:val="32"/>
        </w:rPr>
        <w:t>费反映</w:t>
      </w:r>
      <w:proofErr w:type="gramEnd"/>
      <w:r>
        <w:rPr>
          <w:rFonts w:ascii="仿宋_GB2312" w:eastAsia="仿宋_GB2312"/>
          <w:sz w:val="32"/>
          <w:szCs w:val="32"/>
        </w:rPr>
        <w:t>单位公务出国（境）的国际旅费、国外城市间交通费、住宿费、伙食费、培训费、公杂费等支出</w:t>
      </w:r>
      <w:r>
        <w:rPr>
          <w:rFonts w:ascii="仿宋_GB2312" w:eastAsia="仿宋_GB2312"/>
          <w:sz w:val="32"/>
          <w:szCs w:val="32"/>
        </w:rPr>
        <w:t>；公务用车购置反映公务用车购置支出（</w:t>
      </w:r>
      <w:proofErr w:type="gramStart"/>
      <w:r>
        <w:rPr>
          <w:rFonts w:ascii="仿宋_GB2312" w:eastAsia="仿宋_GB2312"/>
          <w:sz w:val="32"/>
          <w:szCs w:val="32"/>
        </w:rPr>
        <w:t>含车辆</w:t>
      </w:r>
      <w:proofErr w:type="gramEnd"/>
      <w:r>
        <w:rPr>
          <w:rFonts w:ascii="仿宋_GB2312" w:eastAsia="仿宋_GB2312"/>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rPr>
        <w:t>费反映</w:t>
      </w:r>
      <w:proofErr w:type="gramEnd"/>
      <w:r>
        <w:rPr>
          <w:rFonts w:ascii="仿宋_GB2312" w:eastAsia="仿宋_GB2312"/>
          <w:sz w:val="32"/>
          <w:szCs w:val="32"/>
        </w:rPr>
        <w:t>单位按规定开支的各类公务接待（含外宾接待）费用。</w:t>
      </w:r>
    </w:p>
    <w:p w:rsidR="00B70D80" w:rsidRDefault="00F01239">
      <w:pPr>
        <w:widowControl/>
        <w:spacing w:line="560" w:lineRule="exact"/>
        <w:ind w:firstLineChars="200" w:firstLine="643"/>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rsidR="00B70D80" w:rsidRDefault="00F01239">
      <w:pPr>
        <w:widowControl/>
        <w:spacing w:line="560" w:lineRule="exact"/>
      </w:pPr>
      <w:r>
        <w:rPr>
          <w:sz w:val="0"/>
          <w:szCs w:val="0"/>
        </w:rPr>
        <w:br w:type="page"/>
      </w:r>
    </w:p>
    <w:p w:rsidR="00B70D80" w:rsidRDefault="00F01239">
      <w:pPr>
        <w:widowControl/>
        <w:spacing w:line="560" w:lineRule="exact"/>
        <w:jc w:val="center"/>
        <w:outlineLvl w:val="0"/>
        <w:rPr>
          <w:rFonts w:ascii="黑体" w:eastAsia="黑体"/>
          <w:sz w:val="32"/>
          <w:szCs w:val="32"/>
        </w:rPr>
      </w:pPr>
      <w:r>
        <w:rPr>
          <w:rFonts w:ascii="黑体" w:eastAsia="黑体"/>
          <w:sz w:val="32"/>
          <w:szCs w:val="32"/>
        </w:rPr>
        <w:t>第四部分部门</w:t>
      </w:r>
      <w:r w:rsidR="00382378">
        <w:rPr>
          <w:rFonts w:ascii="黑体" w:eastAsia="黑体" w:hint="eastAsia"/>
          <w:sz w:val="32"/>
          <w:szCs w:val="32"/>
        </w:rPr>
        <w:t xml:space="preserve">  </w:t>
      </w:r>
      <w:r>
        <w:rPr>
          <w:rFonts w:ascii="黑体" w:eastAsia="黑体"/>
          <w:sz w:val="32"/>
          <w:szCs w:val="32"/>
        </w:rPr>
        <w:t>决算报表（见附表）</w:t>
      </w:r>
    </w:p>
    <w:p w:rsidR="00B70D80" w:rsidRDefault="00F01239">
      <w:pPr>
        <w:widowControl/>
        <w:spacing w:line="560" w:lineRule="exact"/>
        <w:ind w:firstLineChars="200" w:firstLine="640"/>
        <w:jc w:val="left"/>
        <w:outlineLvl w:val="1"/>
        <w:rPr>
          <w:rFonts w:ascii="仿宋_GB2312" w:eastAsia="仿宋_GB2312"/>
          <w:sz w:val="32"/>
          <w:szCs w:val="32"/>
        </w:rPr>
      </w:pPr>
      <w:r>
        <w:rPr>
          <w:rFonts w:ascii="仿宋_GB2312" w:eastAsia="仿宋_GB2312"/>
          <w:sz w:val="32"/>
          <w:szCs w:val="32"/>
        </w:rPr>
        <w:t>一、《收入支出决算总表》</w:t>
      </w:r>
    </w:p>
    <w:p w:rsidR="00B70D80" w:rsidRDefault="00F01239">
      <w:pPr>
        <w:widowControl/>
        <w:spacing w:line="560" w:lineRule="exact"/>
        <w:ind w:firstLineChars="200" w:firstLine="640"/>
        <w:jc w:val="left"/>
        <w:outlineLvl w:val="1"/>
        <w:rPr>
          <w:rFonts w:ascii="仿宋_GB2312" w:eastAsia="仿宋_GB2312"/>
          <w:sz w:val="32"/>
          <w:szCs w:val="32"/>
        </w:rPr>
      </w:pPr>
      <w:r>
        <w:rPr>
          <w:rFonts w:ascii="仿宋_GB2312" w:eastAsia="仿宋_GB2312"/>
          <w:sz w:val="32"/>
          <w:szCs w:val="32"/>
        </w:rPr>
        <w:t>二、《收入决算表》</w:t>
      </w:r>
    </w:p>
    <w:p w:rsidR="00B70D80" w:rsidRDefault="00F01239">
      <w:pPr>
        <w:widowControl/>
        <w:spacing w:line="560" w:lineRule="exact"/>
        <w:ind w:firstLineChars="200" w:firstLine="640"/>
        <w:jc w:val="left"/>
        <w:outlineLvl w:val="1"/>
        <w:rPr>
          <w:rFonts w:ascii="仿宋_GB2312" w:eastAsia="仿宋_GB2312"/>
          <w:sz w:val="32"/>
          <w:szCs w:val="32"/>
        </w:rPr>
      </w:pPr>
      <w:r>
        <w:rPr>
          <w:rFonts w:ascii="仿宋_GB2312" w:eastAsia="仿宋_GB2312"/>
          <w:sz w:val="32"/>
          <w:szCs w:val="32"/>
        </w:rPr>
        <w:t>三、《支出决算表》</w:t>
      </w:r>
    </w:p>
    <w:p w:rsidR="00B70D80" w:rsidRDefault="00F01239">
      <w:pPr>
        <w:widowControl/>
        <w:spacing w:line="560" w:lineRule="exact"/>
        <w:ind w:firstLineChars="200" w:firstLine="640"/>
        <w:jc w:val="left"/>
        <w:outlineLvl w:val="1"/>
        <w:rPr>
          <w:rFonts w:ascii="仿宋_GB2312" w:eastAsia="仿宋_GB2312"/>
          <w:sz w:val="32"/>
          <w:szCs w:val="32"/>
        </w:rPr>
      </w:pPr>
      <w:r>
        <w:rPr>
          <w:rFonts w:ascii="仿宋_GB2312" w:eastAsia="仿宋_GB2312"/>
          <w:sz w:val="32"/>
          <w:szCs w:val="32"/>
        </w:rPr>
        <w:t>四、《财政拨款收入支出决算总表》</w:t>
      </w:r>
    </w:p>
    <w:p w:rsidR="00B70D80" w:rsidRDefault="00F01239">
      <w:pPr>
        <w:widowControl/>
        <w:spacing w:line="560" w:lineRule="exact"/>
        <w:ind w:firstLineChars="200" w:firstLine="640"/>
        <w:jc w:val="left"/>
        <w:outlineLvl w:val="1"/>
        <w:rPr>
          <w:rFonts w:ascii="仿宋_GB2312" w:eastAsia="仿宋_GB2312"/>
          <w:sz w:val="32"/>
          <w:szCs w:val="32"/>
        </w:rPr>
      </w:pPr>
      <w:r>
        <w:rPr>
          <w:rFonts w:ascii="仿宋_GB2312" w:eastAsia="仿宋_GB2312"/>
          <w:sz w:val="32"/>
          <w:szCs w:val="32"/>
        </w:rPr>
        <w:t>五、《一般公共预算财政拨款支出决算表》</w:t>
      </w:r>
    </w:p>
    <w:p w:rsidR="00B70D80" w:rsidRDefault="00F01239">
      <w:pPr>
        <w:widowControl/>
        <w:spacing w:line="560" w:lineRule="exact"/>
        <w:ind w:firstLineChars="200" w:firstLine="640"/>
        <w:jc w:val="left"/>
        <w:outlineLvl w:val="1"/>
        <w:rPr>
          <w:rFonts w:ascii="仿宋_GB2312" w:eastAsia="仿宋_GB2312"/>
          <w:sz w:val="32"/>
          <w:szCs w:val="32"/>
        </w:rPr>
      </w:pPr>
      <w:r>
        <w:rPr>
          <w:rFonts w:ascii="仿宋_GB2312" w:eastAsia="仿宋_GB2312"/>
          <w:sz w:val="32"/>
          <w:szCs w:val="32"/>
        </w:rPr>
        <w:t>六、《一般公共预算</w:t>
      </w:r>
      <w:r>
        <w:rPr>
          <w:rFonts w:ascii="仿宋_GB2312" w:eastAsia="仿宋_GB2312"/>
          <w:sz w:val="32"/>
          <w:szCs w:val="32"/>
        </w:rPr>
        <w:t>财政拨款基本支出决算表》</w:t>
      </w:r>
    </w:p>
    <w:p w:rsidR="00B70D80" w:rsidRDefault="00F01239">
      <w:pPr>
        <w:widowControl/>
        <w:spacing w:line="560" w:lineRule="exact"/>
        <w:ind w:firstLineChars="200" w:firstLine="64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rsidR="00B70D80" w:rsidRDefault="00F01239">
      <w:pPr>
        <w:widowControl/>
        <w:spacing w:line="560" w:lineRule="exact"/>
        <w:ind w:firstLineChars="200" w:firstLine="64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rsidR="00B70D80" w:rsidRDefault="00F01239">
      <w:pPr>
        <w:widowControl/>
        <w:spacing w:line="560" w:lineRule="exact"/>
        <w:ind w:firstLineChars="200" w:firstLine="640"/>
        <w:jc w:val="left"/>
        <w:outlineLvl w:val="1"/>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sectPr w:rsidR="00B70D80">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characterSpacingControl w:val="doNotCompress"/>
  <w:compat>
    <w:useFELayout/>
    <w:splitPgBreakAndParaMark/>
    <w:compatSetting w:name="compatibilityMode" w:uri="http://schemas.microsoft.com/office/word" w:val="12"/>
  </w:compat>
  <w:rsids>
    <w:rsidRoot w:val="00B70D80"/>
    <w:rsid w:val="0000191B"/>
    <w:rsid w:val="0000470B"/>
    <w:rsid w:val="00043C34"/>
    <w:rsid w:val="00051E27"/>
    <w:rsid w:val="00063B9E"/>
    <w:rsid w:val="00070815"/>
    <w:rsid w:val="0007087A"/>
    <w:rsid w:val="000B532C"/>
    <w:rsid w:val="000E507B"/>
    <w:rsid w:val="0010522E"/>
    <w:rsid w:val="001239E2"/>
    <w:rsid w:val="001270E2"/>
    <w:rsid w:val="00162D49"/>
    <w:rsid w:val="001B0822"/>
    <w:rsid w:val="001C438C"/>
    <w:rsid w:val="00232F04"/>
    <w:rsid w:val="002339BE"/>
    <w:rsid w:val="002C0565"/>
    <w:rsid w:val="002D229D"/>
    <w:rsid w:val="002F6D6F"/>
    <w:rsid w:val="00314198"/>
    <w:rsid w:val="00314E76"/>
    <w:rsid w:val="00317F9D"/>
    <w:rsid w:val="00325C87"/>
    <w:rsid w:val="00334DFD"/>
    <w:rsid w:val="00382378"/>
    <w:rsid w:val="003C2918"/>
    <w:rsid w:val="003C7AA1"/>
    <w:rsid w:val="003D2DE4"/>
    <w:rsid w:val="003D5382"/>
    <w:rsid w:val="003E6C1C"/>
    <w:rsid w:val="00426500"/>
    <w:rsid w:val="00426997"/>
    <w:rsid w:val="00427DC8"/>
    <w:rsid w:val="00431CBF"/>
    <w:rsid w:val="00450B8E"/>
    <w:rsid w:val="00475AE6"/>
    <w:rsid w:val="004A0BC5"/>
    <w:rsid w:val="004A1A71"/>
    <w:rsid w:val="004B13C8"/>
    <w:rsid w:val="005105FC"/>
    <w:rsid w:val="005257DD"/>
    <w:rsid w:val="00551BD2"/>
    <w:rsid w:val="00592DCE"/>
    <w:rsid w:val="005A3740"/>
    <w:rsid w:val="005E0ECF"/>
    <w:rsid w:val="00627747"/>
    <w:rsid w:val="00627ED1"/>
    <w:rsid w:val="0064603F"/>
    <w:rsid w:val="00667968"/>
    <w:rsid w:val="006B44A8"/>
    <w:rsid w:val="006E1483"/>
    <w:rsid w:val="006E31A8"/>
    <w:rsid w:val="006E6066"/>
    <w:rsid w:val="00774303"/>
    <w:rsid w:val="00777267"/>
    <w:rsid w:val="007B13F1"/>
    <w:rsid w:val="007B2215"/>
    <w:rsid w:val="007C49E7"/>
    <w:rsid w:val="007E4832"/>
    <w:rsid w:val="00800DFD"/>
    <w:rsid w:val="008436F2"/>
    <w:rsid w:val="0085609D"/>
    <w:rsid w:val="00885E37"/>
    <w:rsid w:val="008B2159"/>
    <w:rsid w:val="008D5E5A"/>
    <w:rsid w:val="008D68B8"/>
    <w:rsid w:val="008F48F0"/>
    <w:rsid w:val="00916564"/>
    <w:rsid w:val="0095274C"/>
    <w:rsid w:val="00986E13"/>
    <w:rsid w:val="009E2397"/>
    <w:rsid w:val="009E703B"/>
    <w:rsid w:val="009F058F"/>
    <w:rsid w:val="009F1579"/>
    <w:rsid w:val="00A1704B"/>
    <w:rsid w:val="00A2685F"/>
    <w:rsid w:val="00A96FAB"/>
    <w:rsid w:val="00B21E6D"/>
    <w:rsid w:val="00B30F13"/>
    <w:rsid w:val="00B645A5"/>
    <w:rsid w:val="00B70D80"/>
    <w:rsid w:val="00B710CB"/>
    <w:rsid w:val="00B74E25"/>
    <w:rsid w:val="00B83DDB"/>
    <w:rsid w:val="00BD4FB5"/>
    <w:rsid w:val="00BE77D1"/>
    <w:rsid w:val="00BF70FF"/>
    <w:rsid w:val="00C005ED"/>
    <w:rsid w:val="00C11C3E"/>
    <w:rsid w:val="00C143F8"/>
    <w:rsid w:val="00C2450C"/>
    <w:rsid w:val="00C278CD"/>
    <w:rsid w:val="00C27A52"/>
    <w:rsid w:val="00C41570"/>
    <w:rsid w:val="00C6364E"/>
    <w:rsid w:val="00CB387A"/>
    <w:rsid w:val="00CB625F"/>
    <w:rsid w:val="00CF3240"/>
    <w:rsid w:val="00D1595B"/>
    <w:rsid w:val="00D27069"/>
    <w:rsid w:val="00D53B17"/>
    <w:rsid w:val="00D67153"/>
    <w:rsid w:val="00D73D99"/>
    <w:rsid w:val="00DB2582"/>
    <w:rsid w:val="00E3457F"/>
    <w:rsid w:val="00E83309"/>
    <w:rsid w:val="00EA346B"/>
    <w:rsid w:val="00EC1E74"/>
    <w:rsid w:val="00EC2242"/>
    <w:rsid w:val="00EC6680"/>
    <w:rsid w:val="00ED402C"/>
    <w:rsid w:val="00F11A65"/>
    <w:rsid w:val="00F15799"/>
    <w:rsid w:val="00F15CC5"/>
    <w:rsid w:val="00F3456F"/>
    <w:rsid w:val="00F37DB8"/>
    <w:rsid w:val="00F50D0E"/>
    <w:rsid w:val="00F5194B"/>
    <w:rsid w:val="00F928D2"/>
    <w:rsid w:val="00FA1A3F"/>
    <w:rsid w:val="29235FDC"/>
    <w:rsid w:val="40D43A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16</Pages>
  <Words>1035</Words>
  <Characters>5903</Characters>
  <Application>Microsoft Office Word</Application>
  <DocSecurity>0</DocSecurity>
  <Lines>49</Lines>
  <Paragraphs>13</Paragraphs>
  <ScaleCrop>false</ScaleCrop>
  <Company/>
  <LinksUpToDate>false</LinksUpToDate>
  <CharactersWithSpaces>6925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123</cp:revision>
  <dcterms:created xsi:type="dcterms:W3CDTF">2025-08-21T08:51:00Z</dcterms:created>
  <dcterms:modified xsi:type="dcterms:W3CDTF">2025-08-25T04:40:00Z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DBBADF49C08844649B4CD063873CF7C1</vt:lpwstr>
  </property>
</Properties>
</file>