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0A5" w:rsidRDefault="00E800A5">
      <w:pPr>
        <w:spacing w:after="0" w:line="560" w:lineRule="exact"/>
        <w:rPr>
          <w:rFonts w:ascii="宋体" w:eastAsia="宋体"/>
          <w:sz w:val="32"/>
          <w:szCs w:val="32"/>
        </w:rPr>
      </w:pPr>
    </w:p>
    <w:p w:rsidR="00E800A5" w:rsidRDefault="00E800A5">
      <w:pPr>
        <w:spacing w:after="0" w:line="560" w:lineRule="exact"/>
        <w:rPr>
          <w:rFonts w:ascii="宋体" w:eastAsia="宋体"/>
          <w:sz w:val="44"/>
          <w:szCs w:val="44"/>
        </w:rPr>
      </w:pPr>
    </w:p>
    <w:p w:rsidR="00E800A5" w:rsidRDefault="00E800A5">
      <w:pPr>
        <w:spacing w:after="0" w:line="560" w:lineRule="exact"/>
        <w:rPr>
          <w:rFonts w:ascii="宋体" w:eastAsia="宋体"/>
          <w:sz w:val="44"/>
          <w:szCs w:val="44"/>
        </w:rPr>
      </w:pPr>
    </w:p>
    <w:p w:rsidR="00E800A5" w:rsidRDefault="00E800A5">
      <w:pPr>
        <w:spacing w:after="0" w:line="560" w:lineRule="exact"/>
        <w:rPr>
          <w:rFonts w:ascii="宋体" w:eastAsia="宋体"/>
          <w:sz w:val="44"/>
          <w:szCs w:val="44"/>
        </w:rPr>
      </w:pPr>
    </w:p>
    <w:p w:rsidR="00E800A5" w:rsidRDefault="006A0DFE">
      <w:pPr>
        <w:spacing w:after="0" w:line="560" w:lineRule="exact"/>
        <w:jc w:val="center"/>
        <w:outlineLvl w:val="0"/>
        <w:rPr>
          <w:rFonts w:ascii="宋体" w:eastAsia="黑体"/>
          <w:sz w:val="44"/>
          <w:szCs w:val="44"/>
          <w:lang w:eastAsia="zh-CN"/>
        </w:rPr>
      </w:pPr>
      <w:r>
        <w:rPr>
          <w:rFonts w:ascii="宋体" w:eastAsia="黑体"/>
          <w:sz w:val="44"/>
          <w:szCs w:val="44"/>
          <w:lang w:eastAsia="zh-CN"/>
        </w:rPr>
        <w:t>新疆畜牧科学院生物技术研究所（新疆畜牧科学院中国</w:t>
      </w:r>
      <w:r>
        <w:rPr>
          <w:rFonts w:ascii="宋体" w:eastAsia="黑体"/>
          <w:sz w:val="44"/>
          <w:szCs w:val="44"/>
          <w:lang w:eastAsia="zh-CN"/>
        </w:rPr>
        <w:t>-</w:t>
      </w:r>
      <w:r>
        <w:rPr>
          <w:rFonts w:ascii="宋体" w:eastAsia="黑体"/>
          <w:sz w:val="44"/>
          <w:szCs w:val="44"/>
          <w:lang w:eastAsia="zh-CN"/>
        </w:rPr>
        <w:t>澳大利亚绵羊育种研究中心）</w:t>
      </w:r>
    </w:p>
    <w:p w:rsidR="00E800A5" w:rsidRDefault="006A0DFE">
      <w:pPr>
        <w:spacing w:after="0" w:line="560" w:lineRule="exact"/>
        <w:jc w:val="center"/>
        <w:outlineLvl w:val="0"/>
        <w:rPr>
          <w:rFonts w:ascii="黑体" w:eastAsia="黑体"/>
          <w:sz w:val="44"/>
          <w:szCs w:val="44"/>
          <w:lang w:eastAsia="zh-CN"/>
        </w:rPr>
      </w:pPr>
      <w:r>
        <w:rPr>
          <w:rFonts w:ascii="黑体" w:eastAsia="黑体"/>
          <w:sz w:val="44"/>
          <w:szCs w:val="44"/>
          <w:lang w:eastAsia="zh-CN"/>
        </w:rPr>
        <w:t>2024</w:t>
      </w:r>
      <w:r>
        <w:rPr>
          <w:rFonts w:ascii="黑体" w:eastAsia="黑体"/>
          <w:sz w:val="44"/>
          <w:szCs w:val="44"/>
          <w:lang w:eastAsia="zh-CN"/>
        </w:rPr>
        <w:t>年度部门决算公开说明</w:t>
      </w:r>
    </w:p>
    <w:p w:rsidR="00E800A5" w:rsidRDefault="006A0DFE">
      <w:pPr>
        <w:spacing w:line="560" w:lineRule="exact"/>
        <w:rPr>
          <w:lang w:eastAsia="zh-CN"/>
        </w:rPr>
      </w:pPr>
      <w:r>
        <w:rPr>
          <w:sz w:val="0"/>
          <w:szCs w:val="0"/>
          <w:lang w:eastAsia="zh-CN"/>
        </w:rPr>
        <w:br w:type="page"/>
      </w:r>
    </w:p>
    <w:p w:rsidR="00E800A5" w:rsidRDefault="006A0DFE">
      <w:pPr>
        <w:spacing w:after="0" w:line="560" w:lineRule="exact"/>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录</w:t>
      </w:r>
    </w:p>
    <w:p w:rsidR="00E800A5" w:rsidRDefault="006A0DFE">
      <w:pPr>
        <w:spacing w:after="0" w:line="560" w:lineRule="exact"/>
        <w:rPr>
          <w:rFonts w:ascii="黑体" w:eastAsia="黑体" w:hAnsi="黑体" w:cs="黑体"/>
          <w:sz w:val="32"/>
          <w:szCs w:val="32"/>
          <w:lang w:eastAsia="zh-CN"/>
        </w:rPr>
      </w:pPr>
      <w:r>
        <w:rPr>
          <w:rFonts w:ascii="黑体" w:eastAsia="黑体" w:hAnsi="黑体" w:cs="黑体" w:hint="eastAsia"/>
          <w:b/>
          <w:sz w:val="32"/>
          <w:szCs w:val="32"/>
          <w:lang w:eastAsia="zh-CN"/>
        </w:rPr>
        <w:t>第一部分</w:t>
      </w:r>
      <w:r w:rsidR="00E40690">
        <w:rPr>
          <w:rFonts w:ascii="黑体" w:eastAsia="黑体" w:hAnsi="黑体" w:cs="黑体" w:hint="eastAsia"/>
          <w:b/>
          <w:sz w:val="32"/>
          <w:szCs w:val="32"/>
          <w:lang w:eastAsia="zh-CN"/>
        </w:rPr>
        <w:t xml:space="preserve"> </w:t>
      </w:r>
      <w:r w:rsidR="00E40690">
        <w:rPr>
          <w:rFonts w:ascii="黑体" w:eastAsia="黑体" w:hAnsi="黑体" w:cs="黑体"/>
          <w:b/>
          <w:sz w:val="32"/>
          <w:szCs w:val="32"/>
          <w:lang w:eastAsia="zh-CN"/>
        </w:rPr>
        <w:t xml:space="preserve"> </w:t>
      </w:r>
      <w:bookmarkStart w:id="0" w:name="_GoBack"/>
      <w:bookmarkEnd w:id="0"/>
      <w:r>
        <w:rPr>
          <w:rFonts w:ascii="黑体" w:eastAsia="黑体" w:hAnsi="黑体" w:cs="黑体" w:hint="eastAsia"/>
          <w:b/>
          <w:sz w:val="32"/>
          <w:szCs w:val="32"/>
          <w:lang w:eastAsia="zh-CN"/>
        </w:rPr>
        <w:t>单位概况</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一、主要职能</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二、机构设置及人员情况</w:t>
      </w:r>
    </w:p>
    <w:p w:rsidR="00E800A5" w:rsidRDefault="006A0DFE">
      <w:pPr>
        <w:spacing w:after="0" w:line="560" w:lineRule="exact"/>
        <w:rPr>
          <w:rFonts w:ascii="黑体" w:eastAsia="黑体" w:hAnsi="黑体" w:cs="黑体"/>
          <w:sz w:val="32"/>
          <w:szCs w:val="32"/>
          <w:lang w:eastAsia="zh-CN"/>
        </w:rPr>
      </w:pPr>
      <w:r>
        <w:rPr>
          <w:rFonts w:ascii="黑体" w:eastAsia="黑体" w:hAnsi="黑体" w:cs="黑体" w:hint="eastAsia"/>
          <w:b/>
          <w:sz w:val="32"/>
          <w:szCs w:val="32"/>
          <w:lang w:eastAsia="zh-CN"/>
        </w:rPr>
        <w:t>第二部分</w:t>
      </w:r>
      <w:r w:rsidR="00E40690">
        <w:rPr>
          <w:rFonts w:ascii="黑体" w:eastAsia="黑体" w:hAnsi="黑体" w:cs="黑体" w:hint="eastAsia"/>
          <w:b/>
          <w:sz w:val="32"/>
          <w:szCs w:val="32"/>
          <w:lang w:eastAsia="zh-CN"/>
        </w:rPr>
        <w:t xml:space="preserve"> </w:t>
      </w:r>
      <w:r w:rsidR="00E40690">
        <w:rPr>
          <w:rFonts w:ascii="黑体" w:eastAsia="黑体" w:hAnsi="黑体" w:cs="黑体"/>
          <w:b/>
          <w:sz w:val="32"/>
          <w:szCs w:val="32"/>
          <w:lang w:eastAsia="zh-CN"/>
        </w:rPr>
        <w:t xml:space="preserve"> </w:t>
      </w:r>
      <w:r>
        <w:rPr>
          <w:rFonts w:ascii="黑体" w:eastAsia="黑体" w:hAnsi="黑体" w:cs="黑体" w:hint="eastAsia"/>
          <w:b/>
          <w:sz w:val="32"/>
          <w:szCs w:val="32"/>
          <w:lang w:eastAsia="zh-CN"/>
        </w:rPr>
        <w:t>部门决算情况说明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一、收入支出决算总体情况说明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十、其他重要事项的情况说明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（二）政府采购情况</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（三）国有资产占用情况说明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十一、预算绩效的情况说明</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十二、其他需说明的事项</w:t>
      </w:r>
    </w:p>
    <w:p w:rsidR="00E800A5" w:rsidRDefault="006A0DFE">
      <w:pPr>
        <w:spacing w:after="0" w:line="560" w:lineRule="exact"/>
        <w:rPr>
          <w:rFonts w:ascii="黑体" w:eastAsia="黑体" w:hAnsi="黑体" w:cs="黑体"/>
          <w:sz w:val="32"/>
          <w:szCs w:val="32"/>
          <w:lang w:eastAsia="zh-CN"/>
        </w:rPr>
      </w:pPr>
      <w:r>
        <w:rPr>
          <w:rFonts w:ascii="黑体" w:eastAsia="黑体" w:hAnsi="黑体" w:cs="黑体" w:hint="eastAsia"/>
          <w:b/>
          <w:sz w:val="32"/>
          <w:szCs w:val="32"/>
          <w:lang w:eastAsia="zh-CN"/>
        </w:rPr>
        <w:lastRenderedPageBreak/>
        <w:t>第三部分</w:t>
      </w:r>
      <w:r w:rsidR="00E40690">
        <w:rPr>
          <w:rFonts w:ascii="黑体" w:eastAsia="黑体" w:hAnsi="黑体" w:cs="黑体" w:hint="eastAsia"/>
          <w:b/>
          <w:sz w:val="32"/>
          <w:szCs w:val="32"/>
          <w:lang w:eastAsia="zh-CN"/>
        </w:rPr>
        <w:t xml:space="preserve"> </w:t>
      </w:r>
      <w:r w:rsidR="00E40690">
        <w:rPr>
          <w:rFonts w:ascii="黑体" w:eastAsia="黑体" w:hAnsi="黑体" w:cs="黑体"/>
          <w:b/>
          <w:sz w:val="32"/>
          <w:szCs w:val="32"/>
          <w:lang w:eastAsia="zh-CN"/>
        </w:rPr>
        <w:t xml:space="preserve"> </w:t>
      </w:r>
      <w:r>
        <w:rPr>
          <w:rFonts w:ascii="黑体" w:eastAsia="黑体" w:hAnsi="黑体" w:cs="黑体" w:hint="eastAsia"/>
          <w:b/>
          <w:sz w:val="32"/>
          <w:szCs w:val="32"/>
          <w:lang w:eastAsia="zh-CN"/>
        </w:rPr>
        <w:t>专业名词解释</w:t>
      </w:r>
    </w:p>
    <w:p w:rsidR="00E800A5" w:rsidRDefault="006A0DFE">
      <w:pPr>
        <w:spacing w:after="0" w:line="560" w:lineRule="exact"/>
        <w:rPr>
          <w:rFonts w:ascii="仿宋_GB2312" w:eastAsia="仿宋_GB2312"/>
          <w:sz w:val="32"/>
          <w:szCs w:val="32"/>
          <w:lang w:eastAsia="zh-CN"/>
        </w:rPr>
      </w:pPr>
      <w:r>
        <w:rPr>
          <w:rFonts w:ascii="黑体" w:eastAsia="黑体" w:hAnsi="黑体" w:cs="黑体" w:hint="eastAsia"/>
          <w:b/>
          <w:sz w:val="32"/>
          <w:szCs w:val="32"/>
          <w:lang w:eastAsia="zh-CN"/>
        </w:rPr>
        <w:t>第四部分</w:t>
      </w:r>
      <w:r w:rsidR="00E40690">
        <w:rPr>
          <w:rFonts w:ascii="黑体" w:eastAsia="黑体" w:hAnsi="黑体" w:cs="黑体" w:hint="eastAsia"/>
          <w:b/>
          <w:sz w:val="32"/>
          <w:szCs w:val="32"/>
          <w:lang w:eastAsia="zh-CN"/>
        </w:rPr>
        <w:t xml:space="preserve"> </w:t>
      </w:r>
      <w:r w:rsidR="00E40690">
        <w:rPr>
          <w:rFonts w:ascii="黑体" w:eastAsia="黑体" w:hAnsi="黑体" w:cs="黑体"/>
          <w:b/>
          <w:sz w:val="32"/>
          <w:szCs w:val="32"/>
          <w:lang w:eastAsia="zh-CN"/>
        </w:rPr>
        <w:t xml:space="preserve"> </w:t>
      </w:r>
      <w:r>
        <w:rPr>
          <w:rFonts w:ascii="黑体" w:eastAsia="黑体" w:hAnsi="黑体" w:cs="黑体" w:hint="eastAsia"/>
          <w:b/>
          <w:sz w:val="32"/>
          <w:szCs w:val="32"/>
          <w:lang w:eastAsia="zh-CN"/>
        </w:rPr>
        <w:t>部门决算报表（见附表）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E800A5" w:rsidRDefault="006A0DFE">
      <w:pPr>
        <w:spacing w:after="0" w:line="560" w:lineRule="exact"/>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rsidR="00E800A5" w:rsidRDefault="006A0DFE">
      <w:pPr>
        <w:spacing w:line="560" w:lineRule="exact"/>
        <w:rPr>
          <w:lang w:eastAsia="zh-CN"/>
        </w:rPr>
      </w:pPr>
      <w:r>
        <w:rPr>
          <w:sz w:val="0"/>
          <w:szCs w:val="0"/>
          <w:lang w:eastAsia="zh-CN"/>
        </w:rPr>
        <w:br w:type="page"/>
      </w:r>
    </w:p>
    <w:p w:rsidR="00E800A5" w:rsidRDefault="006A0DF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一、主要职能</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新疆畜牧科学院生物技术研究所以开展家畜遗传育种与繁殖领域，草食家畜胚胎发育与胚胎工程技术、遗传资源保护利用与分子育种、转基因新品种培育、分子遗传与功能基因组和应用生物技术研究方面的基础、应用基础和高新技术研究为主要方向，以承担国家和自治区各类科研项目为主要任务，通过理论创新、技术服务、咨询、培训等形式，为畜牧业科学研究和产业发展提供技术支撑和人才培训。</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新疆畜牧科学院生物技术研究所（新疆畜牧科学院中国</w:t>
      </w:r>
      <w:r>
        <w:rPr>
          <w:rFonts w:ascii="仿宋_GB2312" w:eastAsia="仿宋_GB2312"/>
          <w:sz w:val="32"/>
          <w:szCs w:val="32"/>
          <w:lang w:eastAsia="zh-CN"/>
        </w:rPr>
        <w:t>-</w:t>
      </w:r>
      <w:r>
        <w:rPr>
          <w:rFonts w:ascii="仿宋_GB2312" w:eastAsia="仿宋_GB2312"/>
          <w:sz w:val="32"/>
          <w:szCs w:val="32"/>
          <w:lang w:eastAsia="zh-CN"/>
        </w:rPr>
        <w:t>澳大利亚绵羊育种研究中心）</w:t>
      </w:r>
      <w:r>
        <w:rPr>
          <w:rFonts w:ascii="仿宋_GB2312" w:eastAsia="仿宋_GB2312"/>
          <w:sz w:val="32"/>
          <w:szCs w:val="32"/>
          <w:lang w:eastAsia="zh-CN"/>
        </w:rPr>
        <w:t>2024</w:t>
      </w:r>
      <w:r>
        <w:rPr>
          <w:rFonts w:ascii="仿宋_GB2312" w:eastAsia="仿宋_GB2312"/>
          <w:sz w:val="32"/>
          <w:szCs w:val="32"/>
          <w:lang w:eastAsia="zh-CN"/>
        </w:rPr>
        <w:t>年度，实有人数</w:t>
      </w:r>
      <w:r>
        <w:rPr>
          <w:rFonts w:ascii="仿宋_GB2312" w:eastAsia="仿宋_GB2312"/>
          <w:sz w:val="32"/>
          <w:szCs w:val="32"/>
          <w:lang w:eastAsia="zh-CN"/>
        </w:rPr>
        <w:t>38</w:t>
      </w:r>
      <w:r>
        <w:rPr>
          <w:rFonts w:ascii="仿宋_GB2312" w:eastAsia="仿宋_GB2312"/>
          <w:sz w:val="32"/>
          <w:szCs w:val="32"/>
          <w:lang w:eastAsia="zh-CN"/>
        </w:rPr>
        <w:t>人，其中：在职人员</w:t>
      </w:r>
      <w:r>
        <w:rPr>
          <w:rFonts w:ascii="仿宋_GB2312" w:eastAsia="仿宋_GB2312"/>
          <w:sz w:val="32"/>
          <w:szCs w:val="32"/>
          <w:lang w:eastAsia="zh-CN"/>
        </w:rPr>
        <w:t>23</w:t>
      </w:r>
      <w:r>
        <w:rPr>
          <w:rFonts w:ascii="仿宋_GB2312" w:eastAsia="仿宋_GB2312"/>
          <w:sz w:val="32"/>
          <w:szCs w:val="32"/>
          <w:lang w:eastAsia="zh-CN"/>
        </w:rPr>
        <w:t>人，减少</w:t>
      </w:r>
      <w:r>
        <w:rPr>
          <w:rFonts w:ascii="仿宋_GB2312" w:eastAsia="仿宋_GB2312"/>
          <w:sz w:val="32"/>
          <w:szCs w:val="32"/>
          <w:lang w:eastAsia="zh-CN"/>
        </w:rPr>
        <w:t>1</w:t>
      </w:r>
      <w:r>
        <w:rPr>
          <w:rFonts w:ascii="仿宋_GB2312" w:eastAsia="仿宋_GB2312"/>
          <w:sz w:val="32"/>
          <w:szCs w:val="32"/>
          <w:lang w:eastAsia="zh-CN"/>
        </w:rPr>
        <w:t>人；离休人员</w:t>
      </w:r>
      <w:r>
        <w:rPr>
          <w:rFonts w:ascii="仿宋_GB2312" w:eastAsia="仿宋_GB2312"/>
          <w:sz w:val="32"/>
          <w:szCs w:val="32"/>
          <w:lang w:eastAsia="zh-CN"/>
        </w:rPr>
        <w:t>0</w:t>
      </w:r>
      <w:r>
        <w:rPr>
          <w:rFonts w:ascii="仿宋_GB2312" w:eastAsia="仿宋_GB2312"/>
          <w:sz w:val="32"/>
          <w:szCs w:val="32"/>
          <w:lang w:eastAsia="zh-CN"/>
        </w:rPr>
        <w:t>人，较上年无变化；退休人员</w:t>
      </w:r>
      <w:r>
        <w:rPr>
          <w:rFonts w:ascii="仿宋_GB2312" w:eastAsia="仿宋_GB2312"/>
          <w:sz w:val="32"/>
          <w:szCs w:val="32"/>
          <w:lang w:eastAsia="zh-CN"/>
        </w:rPr>
        <w:t>15</w:t>
      </w:r>
      <w:r>
        <w:rPr>
          <w:rFonts w:ascii="仿宋_GB2312" w:eastAsia="仿宋_GB2312"/>
          <w:sz w:val="32"/>
          <w:szCs w:val="32"/>
          <w:lang w:eastAsia="zh-CN"/>
        </w:rPr>
        <w:t>人，减少</w:t>
      </w:r>
      <w:r>
        <w:rPr>
          <w:rFonts w:ascii="仿宋_GB2312" w:eastAsia="仿宋_GB2312"/>
          <w:sz w:val="32"/>
          <w:szCs w:val="32"/>
          <w:lang w:eastAsia="zh-CN"/>
        </w:rPr>
        <w:t>2</w:t>
      </w:r>
      <w:r>
        <w:rPr>
          <w:rFonts w:ascii="仿宋_GB2312" w:eastAsia="仿宋_GB2312"/>
          <w:sz w:val="32"/>
          <w:szCs w:val="32"/>
          <w:lang w:eastAsia="zh-CN"/>
        </w:rPr>
        <w:t>人。</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新疆畜牧科学院生物技术研究所（新疆畜牧科学院中国</w:t>
      </w:r>
      <w:r>
        <w:rPr>
          <w:rFonts w:ascii="仿宋_GB2312" w:eastAsia="仿宋_GB2312"/>
          <w:sz w:val="32"/>
          <w:szCs w:val="32"/>
          <w:lang w:eastAsia="zh-CN"/>
        </w:rPr>
        <w:t>-</w:t>
      </w:r>
      <w:r>
        <w:rPr>
          <w:rFonts w:ascii="仿宋_GB2312" w:eastAsia="仿宋_GB2312"/>
          <w:sz w:val="32"/>
          <w:szCs w:val="32"/>
          <w:lang w:eastAsia="zh-CN"/>
        </w:rPr>
        <w:t>澳大利亚绵羊育种研究中心）无下属预算单位，下设</w:t>
      </w:r>
      <w:r>
        <w:rPr>
          <w:rFonts w:ascii="仿宋_GB2312" w:eastAsia="仿宋_GB2312"/>
          <w:sz w:val="32"/>
          <w:szCs w:val="32"/>
          <w:lang w:eastAsia="zh-CN"/>
        </w:rPr>
        <w:t>3</w:t>
      </w:r>
      <w:r>
        <w:rPr>
          <w:rFonts w:ascii="仿宋_GB2312" w:eastAsia="仿宋_GB2312"/>
          <w:sz w:val="32"/>
          <w:szCs w:val="32"/>
          <w:lang w:eastAsia="zh-CN"/>
        </w:rPr>
        <w:t>个</w:t>
      </w:r>
      <w:r>
        <w:rPr>
          <w:rFonts w:ascii="仿宋_GB2312" w:eastAsia="仿宋_GB2312" w:hint="eastAsia"/>
          <w:sz w:val="32"/>
          <w:szCs w:val="32"/>
          <w:lang w:eastAsia="zh-CN"/>
        </w:rPr>
        <w:t>科</w:t>
      </w:r>
      <w:r>
        <w:rPr>
          <w:rFonts w:ascii="仿宋_GB2312" w:eastAsia="仿宋_GB2312"/>
          <w:sz w:val="32"/>
          <w:szCs w:val="32"/>
          <w:lang w:eastAsia="zh-CN"/>
        </w:rPr>
        <w:t>室，分别是：分子育种研究室、动物繁殖研究室、办公室。</w:t>
      </w:r>
    </w:p>
    <w:p w:rsidR="00E800A5" w:rsidRDefault="006A0DFE">
      <w:pPr>
        <w:spacing w:line="560" w:lineRule="exact"/>
        <w:rPr>
          <w:lang w:eastAsia="zh-CN"/>
        </w:rPr>
      </w:pPr>
      <w:r>
        <w:rPr>
          <w:sz w:val="0"/>
          <w:szCs w:val="0"/>
          <w:lang w:eastAsia="zh-CN"/>
        </w:rPr>
        <w:br w:type="page"/>
      </w:r>
    </w:p>
    <w:p w:rsidR="00E800A5" w:rsidRDefault="006A0DF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第二部分部</w:t>
      </w:r>
      <w:r>
        <w:rPr>
          <w:rFonts w:ascii="黑体" w:eastAsia="黑体" w:hint="eastAsia"/>
          <w:sz w:val="32"/>
          <w:szCs w:val="32"/>
          <w:lang w:eastAsia="zh-CN"/>
        </w:rPr>
        <w:t xml:space="preserve"> </w:t>
      </w:r>
      <w:r>
        <w:rPr>
          <w:rFonts w:ascii="黑体" w:eastAsia="黑体"/>
          <w:sz w:val="32"/>
          <w:szCs w:val="32"/>
          <w:lang w:eastAsia="zh-CN"/>
        </w:rPr>
        <w:t>门决算情况说明</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2024</w:t>
      </w:r>
      <w:r>
        <w:rPr>
          <w:rFonts w:ascii="仿宋_GB2312" w:eastAsia="仿宋_GB2312"/>
          <w:b/>
          <w:bCs/>
          <w:sz w:val="32"/>
          <w:szCs w:val="32"/>
          <w:lang w:eastAsia="zh-CN"/>
        </w:rPr>
        <w:t>年度收入总计</w:t>
      </w:r>
      <w:r>
        <w:rPr>
          <w:rFonts w:ascii="仿宋_GB2312" w:eastAsia="仿宋_GB2312"/>
          <w:b/>
          <w:bCs/>
          <w:sz w:val="32"/>
          <w:szCs w:val="32"/>
          <w:lang w:eastAsia="zh-CN"/>
        </w:rPr>
        <w:t>2,400.22</w:t>
      </w:r>
      <w:r>
        <w:rPr>
          <w:rFonts w:ascii="仿宋_GB2312" w:eastAsia="仿宋_GB2312"/>
          <w:b/>
          <w:bCs/>
          <w:sz w:val="32"/>
          <w:szCs w:val="32"/>
          <w:lang w:eastAsia="zh-CN"/>
        </w:rPr>
        <w:t>万元，</w:t>
      </w:r>
      <w:r>
        <w:rPr>
          <w:rFonts w:ascii="仿宋_GB2312" w:eastAsia="仿宋_GB2312"/>
          <w:sz w:val="32"/>
          <w:szCs w:val="32"/>
          <w:lang w:eastAsia="zh-CN"/>
        </w:rPr>
        <w:t>其中：本年收入合计</w:t>
      </w:r>
      <w:r>
        <w:rPr>
          <w:rFonts w:ascii="仿宋_GB2312" w:eastAsia="仿宋_GB2312"/>
          <w:sz w:val="32"/>
          <w:szCs w:val="32"/>
          <w:lang w:eastAsia="zh-CN"/>
        </w:rPr>
        <w:t>2,064.57</w:t>
      </w:r>
      <w:r>
        <w:rPr>
          <w:rFonts w:ascii="仿宋_GB2312" w:eastAsia="仿宋_GB2312"/>
          <w:sz w:val="32"/>
          <w:szCs w:val="32"/>
          <w:lang w:eastAsia="zh-CN"/>
        </w:rPr>
        <w:t>万元，使用非财政拨款结余（含专用结余）</w:t>
      </w:r>
      <w:r>
        <w:rPr>
          <w:rFonts w:ascii="仿宋_GB2312" w:eastAsia="仿宋_GB2312"/>
          <w:sz w:val="32"/>
          <w:szCs w:val="32"/>
          <w:lang w:eastAsia="zh-CN"/>
        </w:rPr>
        <w:t>0.00</w:t>
      </w:r>
      <w:r>
        <w:rPr>
          <w:rFonts w:ascii="仿宋_GB2312" w:eastAsia="仿宋_GB2312"/>
          <w:sz w:val="32"/>
          <w:szCs w:val="32"/>
          <w:lang w:eastAsia="zh-CN"/>
        </w:rPr>
        <w:t>万元，年初结转和结余</w:t>
      </w:r>
      <w:r>
        <w:rPr>
          <w:rFonts w:ascii="仿宋_GB2312" w:eastAsia="仿宋_GB2312"/>
          <w:sz w:val="32"/>
          <w:szCs w:val="32"/>
          <w:lang w:eastAsia="zh-CN"/>
        </w:rPr>
        <w:t>335.65</w:t>
      </w:r>
      <w:r>
        <w:rPr>
          <w:rFonts w:ascii="仿宋_GB2312" w:eastAsia="仿宋_GB2312"/>
          <w:sz w:val="32"/>
          <w:szCs w:val="32"/>
          <w:lang w:eastAsia="zh-CN"/>
        </w:rPr>
        <w:t>万元。</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2024</w:t>
      </w:r>
      <w:r>
        <w:rPr>
          <w:rFonts w:ascii="仿宋_GB2312" w:eastAsia="仿宋_GB2312"/>
          <w:b/>
          <w:bCs/>
          <w:sz w:val="32"/>
          <w:szCs w:val="32"/>
          <w:lang w:eastAsia="zh-CN"/>
        </w:rPr>
        <w:t>年度支出总计</w:t>
      </w:r>
      <w:r>
        <w:rPr>
          <w:rFonts w:ascii="仿宋_GB2312" w:eastAsia="仿宋_GB2312"/>
          <w:b/>
          <w:bCs/>
          <w:sz w:val="32"/>
          <w:szCs w:val="32"/>
          <w:lang w:eastAsia="zh-CN"/>
        </w:rPr>
        <w:t>2,400.22</w:t>
      </w:r>
      <w:r>
        <w:rPr>
          <w:rFonts w:ascii="仿宋_GB2312" w:eastAsia="仿宋_GB2312"/>
          <w:b/>
          <w:bCs/>
          <w:sz w:val="32"/>
          <w:szCs w:val="32"/>
          <w:lang w:eastAsia="zh-CN"/>
        </w:rPr>
        <w:t>万元，</w:t>
      </w:r>
      <w:r>
        <w:rPr>
          <w:rFonts w:ascii="仿宋_GB2312" w:eastAsia="仿宋_GB2312"/>
          <w:sz w:val="32"/>
          <w:szCs w:val="32"/>
          <w:lang w:eastAsia="zh-CN"/>
        </w:rPr>
        <w:t>其中：本年支出合计</w:t>
      </w:r>
      <w:r>
        <w:rPr>
          <w:rFonts w:ascii="仿宋_GB2312" w:eastAsia="仿宋_GB2312"/>
          <w:sz w:val="32"/>
          <w:szCs w:val="32"/>
          <w:lang w:eastAsia="zh-CN"/>
        </w:rPr>
        <w:t>1,973.16</w:t>
      </w:r>
      <w:r>
        <w:rPr>
          <w:rFonts w:ascii="仿宋_GB2312" w:eastAsia="仿宋_GB2312"/>
          <w:sz w:val="32"/>
          <w:szCs w:val="32"/>
          <w:lang w:eastAsia="zh-CN"/>
        </w:rPr>
        <w:t>万元，结余分配</w:t>
      </w:r>
      <w:r>
        <w:rPr>
          <w:rFonts w:ascii="仿宋_GB2312" w:eastAsia="仿宋_GB2312"/>
          <w:sz w:val="32"/>
          <w:szCs w:val="32"/>
          <w:lang w:eastAsia="zh-CN"/>
        </w:rPr>
        <w:t>0.00</w:t>
      </w:r>
      <w:r>
        <w:rPr>
          <w:rFonts w:ascii="仿宋_GB2312" w:eastAsia="仿宋_GB2312"/>
          <w:sz w:val="32"/>
          <w:szCs w:val="32"/>
          <w:lang w:eastAsia="zh-CN"/>
        </w:rPr>
        <w:t>万元，年末结转和结余</w:t>
      </w:r>
      <w:r>
        <w:rPr>
          <w:rFonts w:ascii="仿宋_GB2312" w:eastAsia="仿宋_GB2312"/>
          <w:sz w:val="32"/>
          <w:szCs w:val="32"/>
          <w:lang w:eastAsia="zh-CN"/>
        </w:rPr>
        <w:t>427.06</w:t>
      </w:r>
      <w:r>
        <w:rPr>
          <w:rFonts w:ascii="仿宋_GB2312" w:eastAsia="仿宋_GB2312"/>
          <w:sz w:val="32"/>
          <w:szCs w:val="32"/>
          <w:lang w:eastAsia="zh-CN"/>
        </w:rPr>
        <w:t>万元。</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收入支出总体与上年相比，</w:t>
      </w:r>
      <w:r>
        <w:rPr>
          <w:rFonts w:ascii="仿宋_GB2312" w:eastAsia="仿宋_GB2312" w:hAnsi="仿宋_GB2312" w:cs="仿宋_GB2312" w:hint="eastAsia"/>
          <w:sz w:val="32"/>
          <w:szCs w:val="32"/>
          <w:lang w:eastAsia="zh-CN"/>
        </w:rPr>
        <w:t>增加</w:t>
      </w:r>
      <w:r>
        <w:rPr>
          <w:rFonts w:ascii="仿宋_GB2312" w:eastAsia="仿宋_GB2312" w:hAnsi="仿宋_GB2312" w:cs="仿宋_GB2312" w:hint="eastAsia"/>
          <w:sz w:val="32"/>
          <w:szCs w:val="32"/>
          <w:lang w:eastAsia="zh-CN"/>
        </w:rPr>
        <w:t>371.63</w:t>
      </w:r>
      <w:r>
        <w:rPr>
          <w:rFonts w:ascii="仿宋_GB2312" w:eastAsia="仿宋_GB2312" w:hAnsi="仿宋_GB2312" w:cs="仿宋_GB2312" w:hint="eastAsia"/>
          <w:sz w:val="32"/>
          <w:szCs w:val="32"/>
          <w:lang w:eastAsia="zh-CN"/>
        </w:rPr>
        <w:t>万元，增长</w:t>
      </w:r>
      <w:r>
        <w:rPr>
          <w:rFonts w:ascii="仿宋_GB2312" w:eastAsia="仿宋_GB2312" w:hAnsi="仿宋_GB2312" w:cs="仿宋_GB2312" w:hint="eastAsia"/>
          <w:sz w:val="32"/>
          <w:szCs w:val="32"/>
          <w:lang w:eastAsia="zh-CN"/>
        </w:rPr>
        <w:t>18.32%</w:t>
      </w:r>
      <w:r>
        <w:rPr>
          <w:rFonts w:ascii="仿宋_GB2312" w:eastAsia="仿宋_GB2312" w:hAnsi="仿宋_GB2312" w:cs="仿宋_GB2312" w:hint="eastAsia"/>
          <w:sz w:val="32"/>
          <w:szCs w:val="32"/>
          <w:lang w:eastAsia="zh-CN"/>
        </w:rPr>
        <w:t>，主要原因是：</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年无天山英才“三农骨干”“天池人才”项目经费，畜禽种业提升项目经费也较少，</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年增加了上述项目以及已有项目的经费，因此形成了项目支出大幅增加。</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本年收入</w:t>
      </w:r>
      <w:r>
        <w:rPr>
          <w:rFonts w:ascii="仿宋_GB2312" w:eastAsia="仿宋_GB2312"/>
          <w:b/>
          <w:bCs/>
          <w:sz w:val="32"/>
          <w:szCs w:val="32"/>
          <w:lang w:eastAsia="zh-CN"/>
        </w:rPr>
        <w:t>2,064.57</w:t>
      </w:r>
      <w:r>
        <w:rPr>
          <w:rFonts w:ascii="仿宋_GB2312" w:eastAsia="仿宋_GB2312"/>
          <w:b/>
          <w:bCs/>
          <w:sz w:val="32"/>
          <w:szCs w:val="32"/>
          <w:lang w:eastAsia="zh-CN"/>
        </w:rPr>
        <w:t>万元，</w:t>
      </w:r>
      <w:r>
        <w:rPr>
          <w:rFonts w:ascii="仿宋_GB2312" w:eastAsia="仿宋_GB2312"/>
          <w:sz w:val="32"/>
          <w:szCs w:val="32"/>
          <w:lang w:eastAsia="zh-CN"/>
        </w:rPr>
        <w:t>其中：财政拨款收入</w:t>
      </w:r>
      <w:r>
        <w:rPr>
          <w:rFonts w:ascii="仿宋_GB2312" w:eastAsia="仿宋_GB2312"/>
          <w:sz w:val="32"/>
          <w:szCs w:val="32"/>
          <w:lang w:eastAsia="zh-CN"/>
        </w:rPr>
        <w:t>1,282.38</w:t>
      </w:r>
      <w:r>
        <w:rPr>
          <w:rFonts w:ascii="仿宋_GB2312" w:eastAsia="仿宋_GB2312"/>
          <w:sz w:val="32"/>
          <w:szCs w:val="32"/>
          <w:lang w:eastAsia="zh-CN"/>
        </w:rPr>
        <w:t>万元</w:t>
      </w:r>
      <w:r>
        <w:rPr>
          <w:rFonts w:ascii="仿宋_GB2312" w:eastAsia="仿宋_GB2312"/>
          <w:sz w:val="32"/>
          <w:szCs w:val="32"/>
          <w:lang w:eastAsia="zh-CN"/>
        </w:rPr>
        <w:t>,</w:t>
      </w:r>
      <w:r>
        <w:rPr>
          <w:rFonts w:ascii="仿宋_GB2312" w:eastAsia="仿宋_GB2312"/>
          <w:sz w:val="32"/>
          <w:szCs w:val="32"/>
          <w:lang w:eastAsia="zh-CN"/>
        </w:rPr>
        <w:t>占</w:t>
      </w:r>
      <w:r>
        <w:rPr>
          <w:rFonts w:ascii="仿宋_GB2312" w:eastAsia="仿宋_GB2312"/>
          <w:sz w:val="32"/>
          <w:szCs w:val="32"/>
          <w:lang w:eastAsia="zh-CN"/>
        </w:rPr>
        <w:t>62.11%</w:t>
      </w:r>
      <w:r>
        <w:rPr>
          <w:rFonts w:ascii="仿宋_GB2312" w:eastAsia="仿宋_GB2312"/>
          <w:sz w:val="32"/>
          <w:szCs w:val="32"/>
          <w:lang w:eastAsia="zh-CN"/>
        </w:rPr>
        <w:t>；上级补助收入</w:t>
      </w:r>
      <w:r>
        <w:rPr>
          <w:rFonts w:ascii="仿宋_GB2312" w:eastAsia="仿宋_GB2312"/>
          <w:sz w:val="32"/>
          <w:szCs w:val="32"/>
          <w:lang w:eastAsia="zh-CN"/>
        </w:rPr>
        <w:t>0.00</w:t>
      </w:r>
      <w:r>
        <w:rPr>
          <w:rFonts w:ascii="仿宋_GB2312" w:eastAsia="仿宋_GB2312"/>
          <w:sz w:val="32"/>
          <w:szCs w:val="32"/>
          <w:lang w:eastAsia="zh-CN"/>
        </w:rPr>
        <w:t>万元</w:t>
      </w:r>
      <w:r>
        <w:rPr>
          <w:rFonts w:ascii="仿宋_GB2312" w:eastAsia="仿宋_GB2312"/>
          <w:sz w:val="32"/>
          <w:szCs w:val="32"/>
          <w:lang w:eastAsia="zh-CN"/>
        </w:rPr>
        <w:t>,</w:t>
      </w:r>
      <w:r>
        <w:rPr>
          <w:rFonts w:ascii="仿宋_GB2312" w:eastAsia="仿宋_GB2312"/>
          <w:sz w:val="32"/>
          <w:szCs w:val="32"/>
          <w:lang w:eastAsia="zh-CN"/>
        </w:rPr>
        <w:t>占</w:t>
      </w:r>
      <w:r>
        <w:rPr>
          <w:rFonts w:ascii="仿宋_GB2312" w:eastAsia="仿宋_GB2312"/>
          <w:sz w:val="32"/>
          <w:szCs w:val="32"/>
          <w:lang w:eastAsia="zh-CN"/>
        </w:rPr>
        <w:t>0.00%</w:t>
      </w:r>
      <w:r>
        <w:rPr>
          <w:rFonts w:ascii="仿宋_GB2312" w:eastAsia="仿宋_GB2312"/>
          <w:sz w:val="32"/>
          <w:szCs w:val="32"/>
          <w:lang w:eastAsia="zh-CN"/>
        </w:rPr>
        <w:t>；事业收入</w:t>
      </w:r>
      <w:r>
        <w:rPr>
          <w:rFonts w:ascii="仿宋_GB2312" w:eastAsia="仿宋_GB2312"/>
          <w:sz w:val="32"/>
          <w:szCs w:val="32"/>
          <w:lang w:eastAsia="zh-CN"/>
        </w:rPr>
        <w:t>61.08</w:t>
      </w:r>
      <w:r>
        <w:rPr>
          <w:rFonts w:ascii="仿宋_GB2312" w:eastAsia="仿宋_GB2312"/>
          <w:sz w:val="32"/>
          <w:szCs w:val="32"/>
          <w:lang w:eastAsia="zh-CN"/>
        </w:rPr>
        <w:t>万元，占</w:t>
      </w:r>
      <w:r>
        <w:rPr>
          <w:rFonts w:ascii="仿宋_GB2312" w:eastAsia="仿宋_GB2312"/>
          <w:sz w:val="32"/>
          <w:szCs w:val="32"/>
          <w:lang w:eastAsia="zh-CN"/>
        </w:rPr>
        <w:t>2.96%</w:t>
      </w:r>
      <w:r>
        <w:rPr>
          <w:rFonts w:ascii="仿宋_GB2312" w:eastAsia="仿宋_GB2312"/>
          <w:sz w:val="32"/>
          <w:szCs w:val="32"/>
          <w:lang w:eastAsia="zh-CN"/>
        </w:rPr>
        <w:t>；经营收入</w:t>
      </w:r>
      <w:r>
        <w:rPr>
          <w:rFonts w:ascii="仿宋_GB2312" w:eastAsia="仿宋_GB2312"/>
          <w:sz w:val="32"/>
          <w:szCs w:val="32"/>
          <w:lang w:eastAsia="zh-CN"/>
        </w:rPr>
        <w:t>0.00</w:t>
      </w:r>
      <w:r>
        <w:rPr>
          <w:rFonts w:ascii="仿宋_GB2312" w:eastAsia="仿宋_GB2312"/>
          <w:sz w:val="32"/>
          <w:szCs w:val="32"/>
          <w:lang w:eastAsia="zh-CN"/>
        </w:rPr>
        <w:t>万元</w:t>
      </w:r>
      <w:r>
        <w:rPr>
          <w:rFonts w:ascii="仿宋_GB2312" w:eastAsia="仿宋_GB2312"/>
          <w:sz w:val="32"/>
          <w:szCs w:val="32"/>
          <w:lang w:eastAsia="zh-CN"/>
        </w:rPr>
        <w:t>,</w:t>
      </w:r>
      <w:r>
        <w:rPr>
          <w:rFonts w:ascii="仿宋_GB2312" w:eastAsia="仿宋_GB2312"/>
          <w:sz w:val="32"/>
          <w:szCs w:val="32"/>
          <w:lang w:eastAsia="zh-CN"/>
        </w:rPr>
        <w:t>占</w:t>
      </w:r>
      <w:r>
        <w:rPr>
          <w:rFonts w:ascii="仿宋_GB2312" w:eastAsia="仿宋_GB2312"/>
          <w:sz w:val="32"/>
          <w:szCs w:val="32"/>
          <w:lang w:eastAsia="zh-CN"/>
        </w:rPr>
        <w:t>0.00%</w:t>
      </w:r>
      <w:r>
        <w:rPr>
          <w:rFonts w:ascii="仿宋_GB2312" w:eastAsia="仿宋_GB2312"/>
          <w:sz w:val="32"/>
          <w:szCs w:val="32"/>
          <w:lang w:eastAsia="zh-CN"/>
        </w:rPr>
        <w:t>；附属单位上缴收入</w:t>
      </w:r>
      <w:r>
        <w:rPr>
          <w:rFonts w:ascii="仿宋_GB2312" w:eastAsia="仿宋_GB2312"/>
          <w:sz w:val="32"/>
          <w:szCs w:val="32"/>
          <w:lang w:eastAsia="zh-CN"/>
        </w:rPr>
        <w:t>0.00</w:t>
      </w:r>
      <w:r>
        <w:rPr>
          <w:rFonts w:ascii="仿宋_GB2312" w:eastAsia="仿宋_GB2312"/>
          <w:sz w:val="32"/>
          <w:szCs w:val="32"/>
          <w:lang w:eastAsia="zh-CN"/>
        </w:rPr>
        <w:t>万元，占</w:t>
      </w:r>
      <w:r>
        <w:rPr>
          <w:rFonts w:ascii="仿宋_GB2312" w:eastAsia="仿宋_GB2312"/>
          <w:sz w:val="32"/>
          <w:szCs w:val="32"/>
          <w:lang w:eastAsia="zh-CN"/>
        </w:rPr>
        <w:t>0.00%</w:t>
      </w:r>
      <w:r>
        <w:rPr>
          <w:rFonts w:ascii="仿宋_GB2312" w:eastAsia="仿宋_GB2312"/>
          <w:sz w:val="32"/>
          <w:szCs w:val="32"/>
          <w:lang w:eastAsia="zh-CN"/>
        </w:rPr>
        <w:t>；其他收入</w:t>
      </w:r>
      <w:r>
        <w:rPr>
          <w:rFonts w:ascii="仿宋_GB2312" w:eastAsia="仿宋_GB2312"/>
          <w:sz w:val="32"/>
          <w:szCs w:val="32"/>
          <w:lang w:eastAsia="zh-CN"/>
        </w:rPr>
        <w:t>721.11</w:t>
      </w:r>
      <w:r>
        <w:rPr>
          <w:rFonts w:ascii="仿宋_GB2312" w:eastAsia="仿宋_GB2312"/>
          <w:sz w:val="32"/>
          <w:szCs w:val="32"/>
          <w:lang w:eastAsia="zh-CN"/>
        </w:rPr>
        <w:t>万元，占</w:t>
      </w:r>
      <w:r>
        <w:rPr>
          <w:rFonts w:ascii="仿宋_GB2312" w:eastAsia="仿宋_GB2312"/>
          <w:sz w:val="32"/>
          <w:szCs w:val="32"/>
          <w:lang w:eastAsia="zh-CN"/>
        </w:rPr>
        <w:t>34.93%</w:t>
      </w:r>
      <w:r>
        <w:rPr>
          <w:rFonts w:ascii="仿宋_GB2312" w:eastAsia="仿宋_GB2312"/>
          <w:sz w:val="32"/>
          <w:szCs w:val="32"/>
          <w:lang w:eastAsia="zh-CN"/>
        </w:rPr>
        <w:t>。</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本年支出</w:t>
      </w:r>
      <w:r>
        <w:rPr>
          <w:rFonts w:ascii="仿宋_GB2312" w:eastAsia="仿宋_GB2312"/>
          <w:b/>
          <w:bCs/>
          <w:sz w:val="32"/>
          <w:szCs w:val="32"/>
          <w:lang w:eastAsia="zh-CN"/>
        </w:rPr>
        <w:t>1,973.16</w:t>
      </w:r>
      <w:r>
        <w:rPr>
          <w:rFonts w:ascii="仿宋_GB2312" w:eastAsia="仿宋_GB2312"/>
          <w:b/>
          <w:bCs/>
          <w:sz w:val="32"/>
          <w:szCs w:val="32"/>
          <w:lang w:eastAsia="zh-CN"/>
        </w:rPr>
        <w:t>万元，</w:t>
      </w:r>
      <w:r>
        <w:rPr>
          <w:rFonts w:ascii="仿宋_GB2312" w:eastAsia="仿宋_GB2312"/>
          <w:sz w:val="32"/>
          <w:szCs w:val="32"/>
          <w:lang w:eastAsia="zh-CN"/>
        </w:rPr>
        <w:t>其中：基本支出</w:t>
      </w:r>
      <w:r>
        <w:rPr>
          <w:rFonts w:ascii="仿宋_GB2312" w:eastAsia="仿宋_GB2312"/>
          <w:sz w:val="32"/>
          <w:szCs w:val="32"/>
          <w:lang w:eastAsia="zh-CN"/>
        </w:rPr>
        <w:t>659.56</w:t>
      </w:r>
      <w:r>
        <w:rPr>
          <w:rFonts w:ascii="仿宋_GB2312" w:eastAsia="仿宋_GB2312"/>
          <w:sz w:val="32"/>
          <w:szCs w:val="32"/>
          <w:lang w:eastAsia="zh-CN"/>
        </w:rPr>
        <w:t>万元，占</w:t>
      </w:r>
      <w:r>
        <w:rPr>
          <w:rFonts w:ascii="仿宋_GB2312" w:eastAsia="仿宋_GB2312"/>
          <w:sz w:val="32"/>
          <w:szCs w:val="32"/>
          <w:lang w:eastAsia="zh-CN"/>
        </w:rPr>
        <w:t>33.43%</w:t>
      </w:r>
      <w:r>
        <w:rPr>
          <w:rFonts w:ascii="仿宋_GB2312" w:eastAsia="仿宋_GB2312"/>
          <w:sz w:val="32"/>
          <w:szCs w:val="32"/>
          <w:lang w:eastAsia="zh-CN"/>
        </w:rPr>
        <w:t>；项目支出</w:t>
      </w:r>
      <w:r>
        <w:rPr>
          <w:rFonts w:ascii="仿宋_GB2312" w:eastAsia="仿宋_GB2312"/>
          <w:sz w:val="32"/>
          <w:szCs w:val="32"/>
          <w:lang w:eastAsia="zh-CN"/>
        </w:rPr>
        <w:t>1,313.61</w:t>
      </w:r>
      <w:r>
        <w:rPr>
          <w:rFonts w:ascii="仿宋_GB2312" w:eastAsia="仿宋_GB2312"/>
          <w:sz w:val="32"/>
          <w:szCs w:val="32"/>
          <w:lang w:eastAsia="zh-CN"/>
        </w:rPr>
        <w:t>万元，占</w:t>
      </w:r>
      <w:r>
        <w:rPr>
          <w:rFonts w:ascii="仿宋_GB2312" w:eastAsia="仿宋_GB2312"/>
          <w:sz w:val="32"/>
          <w:szCs w:val="32"/>
          <w:lang w:eastAsia="zh-CN"/>
        </w:rPr>
        <w:t>66.57%</w:t>
      </w:r>
      <w:r>
        <w:rPr>
          <w:rFonts w:ascii="仿宋_GB2312" w:eastAsia="仿宋_GB2312"/>
          <w:sz w:val="32"/>
          <w:szCs w:val="32"/>
          <w:lang w:eastAsia="zh-CN"/>
        </w:rPr>
        <w:t>；上缴上级支</w:t>
      </w:r>
      <w:r>
        <w:rPr>
          <w:rFonts w:ascii="仿宋_GB2312" w:eastAsia="仿宋_GB2312"/>
          <w:sz w:val="32"/>
          <w:szCs w:val="32"/>
          <w:lang w:eastAsia="zh-CN"/>
        </w:rPr>
        <w:lastRenderedPageBreak/>
        <w:t>出</w:t>
      </w:r>
      <w:r>
        <w:rPr>
          <w:rFonts w:ascii="仿宋_GB2312" w:eastAsia="仿宋_GB2312"/>
          <w:sz w:val="32"/>
          <w:szCs w:val="32"/>
          <w:lang w:eastAsia="zh-CN"/>
        </w:rPr>
        <w:t>0.00</w:t>
      </w:r>
      <w:r>
        <w:rPr>
          <w:rFonts w:ascii="仿宋_GB2312" w:eastAsia="仿宋_GB2312"/>
          <w:sz w:val="32"/>
          <w:szCs w:val="32"/>
          <w:lang w:eastAsia="zh-CN"/>
        </w:rPr>
        <w:t>万元，占</w:t>
      </w:r>
      <w:r>
        <w:rPr>
          <w:rFonts w:ascii="仿宋_GB2312" w:eastAsia="仿宋_GB2312"/>
          <w:sz w:val="32"/>
          <w:szCs w:val="32"/>
          <w:lang w:eastAsia="zh-CN"/>
        </w:rPr>
        <w:t>0.00%</w:t>
      </w:r>
      <w:r>
        <w:rPr>
          <w:rFonts w:ascii="仿宋_GB2312" w:eastAsia="仿宋_GB2312"/>
          <w:sz w:val="32"/>
          <w:szCs w:val="32"/>
          <w:lang w:eastAsia="zh-CN"/>
        </w:rPr>
        <w:t>；经营支出</w:t>
      </w:r>
      <w:r>
        <w:rPr>
          <w:rFonts w:ascii="仿宋_GB2312" w:eastAsia="仿宋_GB2312"/>
          <w:sz w:val="32"/>
          <w:szCs w:val="32"/>
          <w:lang w:eastAsia="zh-CN"/>
        </w:rPr>
        <w:t>0.00</w:t>
      </w:r>
      <w:r>
        <w:rPr>
          <w:rFonts w:ascii="仿宋_GB2312" w:eastAsia="仿宋_GB2312"/>
          <w:sz w:val="32"/>
          <w:szCs w:val="32"/>
          <w:lang w:eastAsia="zh-CN"/>
        </w:rPr>
        <w:t>万元，占</w:t>
      </w:r>
      <w:r>
        <w:rPr>
          <w:rFonts w:ascii="仿宋_GB2312" w:eastAsia="仿宋_GB2312"/>
          <w:sz w:val="32"/>
          <w:szCs w:val="32"/>
          <w:lang w:eastAsia="zh-CN"/>
        </w:rPr>
        <w:t>0.00%</w:t>
      </w:r>
      <w:r>
        <w:rPr>
          <w:rFonts w:ascii="仿宋_GB2312" w:eastAsia="仿宋_GB2312"/>
          <w:sz w:val="32"/>
          <w:szCs w:val="32"/>
          <w:lang w:eastAsia="zh-CN"/>
        </w:rPr>
        <w:t>；对附属单位补助支出</w:t>
      </w:r>
      <w:r>
        <w:rPr>
          <w:rFonts w:ascii="仿宋_GB2312" w:eastAsia="仿宋_GB2312"/>
          <w:sz w:val="32"/>
          <w:szCs w:val="32"/>
          <w:lang w:eastAsia="zh-CN"/>
        </w:rPr>
        <w:t>0.00</w:t>
      </w:r>
      <w:r>
        <w:rPr>
          <w:rFonts w:ascii="仿宋_GB2312" w:eastAsia="仿宋_GB2312"/>
          <w:sz w:val="32"/>
          <w:szCs w:val="32"/>
          <w:lang w:eastAsia="zh-CN"/>
        </w:rPr>
        <w:t>万元，占</w:t>
      </w:r>
      <w:r>
        <w:rPr>
          <w:rFonts w:ascii="仿宋_GB2312" w:eastAsia="仿宋_GB2312"/>
          <w:sz w:val="32"/>
          <w:szCs w:val="32"/>
          <w:lang w:eastAsia="zh-CN"/>
        </w:rPr>
        <w:t>0.00%</w:t>
      </w:r>
      <w:r>
        <w:rPr>
          <w:rFonts w:ascii="仿宋_GB2312" w:eastAsia="仿宋_GB2312"/>
          <w:sz w:val="32"/>
          <w:szCs w:val="32"/>
          <w:lang w:eastAsia="zh-CN"/>
        </w:rPr>
        <w:t>。</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2024</w:t>
      </w:r>
      <w:r>
        <w:rPr>
          <w:rFonts w:ascii="仿宋_GB2312" w:eastAsia="仿宋_GB2312"/>
          <w:b/>
          <w:bCs/>
          <w:sz w:val="32"/>
          <w:szCs w:val="32"/>
          <w:lang w:eastAsia="zh-CN"/>
        </w:rPr>
        <w:t>年度财政拨款收入总计</w:t>
      </w:r>
      <w:r>
        <w:rPr>
          <w:rFonts w:ascii="仿宋_GB2312" w:eastAsia="仿宋_GB2312"/>
          <w:b/>
          <w:bCs/>
          <w:sz w:val="32"/>
          <w:szCs w:val="32"/>
          <w:lang w:eastAsia="zh-CN"/>
        </w:rPr>
        <w:t>1,349.82</w:t>
      </w:r>
      <w:r>
        <w:rPr>
          <w:rFonts w:ascii="仿宋_GB2312" w:eastAsia="仿宋_GB2312"/>
          <w:b/>
          <w:bCs/>
          <w:sz w:val="32"/>
          <w:szCs w:val="32"/>
          <w:lang w:eastAsia="zh-CN"/>
        </w:rPr>
        <w:t>万元，</w:t>
      </w:r>
      <w:r>
        <w:rPr>
          <w:rFonts w:ascii="仿宋_GB2312" w:eastAsia="仿宋_GB2312"/>
          <w:sz w:val="32"/>
          <w:szCs w:val="32"/>
          <w:lang w:eastAsia="zh-CN"/>
        </w:rPr>
        <w:t>其中：年初财政拨款结转和结余</w:t>
      </w:r>
      <w:r>
        <w:rPr>
          <w:rFonts w:ascii="仿宋_GB2312" w:eastAsia="仿宋_GB2312"/>
          <w:sz w:val="32"/>
          <w:szCs w:val="32"/>
          <w:lang w:eastAsia="zh-CN"/>
        </w:rPr>
        <w:t>67.43</w:t>
      </w:r>
      <w:r>
        <w:rPr>
          <w:rFonts w:ascii="仿宋_GB2312" w:eastAsia="仿宋_GB2312"/>
          <w:sz w:val="32"/>
          <w:szCs w:val="32"/>
          <w:lang w:eastAsia="zh-CN"/>
        </w:rPr>
        <w:t>万元，本年财政拨款收入</w:t>
      </w:r>
      <w:r>
        <w:rPr>
          <w:rFonts w:ascii="仿宋_GB2312" w:eastAsia="仿宋_GB2312"/>
          <w:sz w:val="32"/>
          <w:szCs w:val="32"/>
          <w:lang w:eastAsia="zh-CN"/>
        </w:rPr>
        <w:t>1,282.38</w:t>
      </w:r>
      <w:r>
        <w:rPr>
          <w:rFonts w:ascii="仿宋_GB2312" w:eastAsia="仿宋_GB2312"/>
          <w:sz w:val="32"/>
          <w:szCs w:val="32"/>
          <w:lang w:eastAsia="zh-CN"/>
        </w:rPr>
        <w:t>万元。财政拨款支出总计</w:t>
      </w:r>
      <w:r>
        <w:rPr>
          <w:rFonts w:ascii="仿宋_GB2312" w:eastAsia="仿宋_GB2312"/>
          <w:sz w:val="32"/>
          <w:szCs w:val="32"/>
          <w:lang w:eastAsia="zh-CN"/>
        </w:rPr>
        <w:t>1,349.82</w:t>
      </w:r>
      <w:r>
        <w:rPr>
          <w:rFonts w:ascii="仿宋_GB2312" w:eastAsia="仿宋_GB2312"/>
          <w:sz w:val="32"/>
          <w:szCs w:val="32"/>
          <w:lang w:eastAsia="zh-CN"/>
        </w:rPr>
        <w:t>万元，其中：年末财政拨款结转和结余</w:t>
      </w:r>
      <w:r>
        <w:rPr>
          <w:rFonts w:ascii="仿宋_GB2312" w:eastAsia="仿宋_GB2312"/>
          <w:sz w:val="32"/>
          <w:szCs w:val="32"/>
          <w:lang w:eastAsia="zh-CN"/>
        </w:rPr>
        <w:t>0.00</w:t>
      </w:r>
      <w:r>
        <w:rPr>
          <w:rFonts w:ascii="仿宋_GB2312" w:eastAsia="仿宋_GB2312"/>
          <w:sz w:val="32"/>
          <w:szCs w:val="32"/>
          <w:lang w:eastAsia="zh-CN"/>
        </w:rPr>
        <w:t>万元，本年财政拨款支出</w:t>
      </w:r>
      <w:r>
        <w:rPr>
          <w:rFonts w:ascii="仿宋_GB2312" w:eastAsia="仿宋_GB2312"/>
          <w:sz w:val="32"/>
          <w:szCs w:val="32"/>
          <w:lang w:eastAsia="zh-CN"/>
        </w:rPr>
        <w:t>1,349.82</w:t>
      </w:r>
      <w:r>
        <w:rPr>
          <w:rFonts w:ascii="仿宋_GB2312" w:eastAsia="仿宋_GB2312"/>
          <w:sz w:val="32"/>
          <w:szCs w:val="32"/>
          <w:lang w:eastAsia="zh-CN"/>
        </w:rPr>
        <w:t>万元。</w:t>
      </w:r>
    </w:p>
    <w:p w:rsidR="00E800A5" w:rsidRDefault="006A0DFE">
      <w:pPr>
        <w:spacing w:after="0" w:line="560" w:lineRule="exact"/>
        <w:ind w:firstLineChars="200" w:firstLine="643"/>
        <w:jc w:val="both"/>
        <w:rPr>
          <w:rFonts w:ascii="仿宋_GB2312" w:eastAsia="仿宋_GB2312" w:hAnsi="仿宋_GB2312" w:cs="仿宋_GB2312"/>
          <w:sz w:val="32"/>
          <w:szCs w:val="32"/>
          <w:lang w:eastAsia="zh-CN"/>
        </w:rPr>
      </w:pPr>
      <w:r>
        <w:rPr>
          <w:rFonts w:ascii="仿宋_GB2312" w:eastAsia="仿宋_GB2312"/>
          <w:b/>
          <w:bCs/>
          <w:sz w:val="32"/>
          <w:szCs w:val="32"/>
          <w:lang w:eastAsia="zh-CN"/>
        </w:rPr>
        <w:t>财政拨款收入支出总体与上年相比，</w:t>
      </w:r>
      <w:r>
        <w:rPr>
          <w:rFonts w:ascii="仿宋_GB2312" w:eastAsia="仿宋_GB2312" w:hAnsi="仿宋_GB2312" w:cs="仿宋_GB2312" w:hint="eastAsia"/>
          <w:sz w:val="32"/>
          <w:szCs w:val="32"/>
          <w:lang w:eastAsia="zh-CN"/>
        </w:rPr>
        <w:t>增加</w:t>
      </w:r>
      <w:r>
        <w:rPr>
          <w:rFonts w:ascii="仿宋_GB2312" w:eastAsia="仿宋_GB2312" w:hAnsi="仿宋_GB2312" w:cs="仿宋_GB2312" w:hint="eastAsia"/>
          <w:sz w:val="32"/>
          <w:szCs w:val="32"/>
          <w:lang w:eastAsia="zh-CN"/>
        </w:rPr>
        <w:t>245.26</w:t>
      </w:r>
      <w:r>
        <w:rPr>
          <w:rFonts w:ascii="仿宋_GB2312" w:eastAsia="仿宋_GB2312" w:hAnsi="仿宋_GB2312" w:cs="仿宋_GB2312" w:hint="eastAsia"/>
          <w:sz w:val="32"/>
          <w:szCs w:val="32"/>
          <w:lang w:eastAsia="zh-CN"/>
        </w:rPr>
        <w:t>万元，增长</w:t>
      </w:r>
      <w:r>
        <w:rPr>
          <w:rFonts w:ascii="仿宋_GB2312" w:eastAsia="仿宋_GB2312" w:hAnsi="仿宋_GB2312" w:cs="仿宋_GB2312" w:hint="eastAsia"/>
          <w:sz w:val="32"/>
          <w:szCs w:val="32"/>
          <w:lang w:eastAsia="zh-CN"/>
        </w:rPr>
        <w:t>22.20%</w:t>
      </w:r>
      <w:r>
        <w:rPr>
          <w:rFonts w:ascii="仿宋_GB2312" w:eastAsia="仿宋_GB2312" w:hAnsi="仿宋_GB2312" w:cs="仿宋_GB2312" w:hint="eastAsia"/>
          <w:sz w:val="32"/>
          <w:szCs w:val="32"/>
          <w:lang w:eastAsia="zh-CN"/>
        </w:rPr>
        <w:t>，主要原因是：</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年度较</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w:t>
      </w:r>
      <w:r>
        <w:rPr>
          <w:rFonts w:ascii="仿宋_GB2312" w:eastAsia="仿宋_GB2312" w:hAnsi="仿宋_GB2312" w:cs="仿宋_GB2312" w:hint="eastAsia"/>
          <w:sz w:val="32"/>
          <w:szCs w:val="32"/>
          <w:lang w:eastAsia="zh-CN"/>
        </w:rPr>
        <w:t>新增</w:t>
      </w:r>
      <w:r>
        <w:rPr>
          <w:rFonts w:ascii="仿宋_GB2312" w:eastAsia="仿宋_GB2312" w:hAnsi="仿宋_GB2312" w:cs="仿宋_GB2312" w:hint="eastAsia"/>
          <w:sz w:val="32"/>
          <w:szCs w:val="32"/>
          <w:lang w:eastAsia="zh-CN"/>
        </w:rPr>
        <w:t>天山英才“三农骨干”“天池人才”项目经费，畜禽种业提升项目经费</w:t>
      </w:r>
      <w:r>
        <w:rPr>
          <w:rFonts w:ascii="仿宋_GB2312" w:eastAsia="仿宋_GB2312" w:hAnsi="仿宋_GB2312" w:cs="仿宋_GB2312" w:hint="eastAsia"/>
          <w:sz w:val="32"/>
          <w:szCs w:val="32"/>
          <w:lang w:eastAsia="zh-CN"/>
        </w:rPr>
        <w:t>有所</w:t>
      </w:r>
      <w:r>
        <w:rPr>
          <w:rFonts w:ascii="仿宋_GB2312" w:eastAsia="仿宋_GB2312" w:hAnsi="仿宋_GB2312" w:cs="仿宋_GB2312" w:hint="eastAsia"/>
          <w:sz w:val="32"/>
          <w:szCs w:val="32"/>
          <w:lang w:eastAsia="zh-CN"/>
        </w:rPr>
        <w:t>增加。与年初预算相比，年初预算数</w:t>
      </w:r>
      <w:r>
        <w:rPr>
          <w:rFonts w:ascii="仿宋_GB2312" w:eastAsia="仿宋_GB2312" w:hAnsi="仿宋_GB2312" w:cs="仿宋_GB2312" w:hint="eastAsia"/>
          <w:sz w:val="32"/>
          <w:szCs w:val="32"/>
          <w:lang w:eastAsia="zh-CN"/>
        </w:rPr>
        <w:t>653.64</w:t>
      </w:r>
      <w:r>
        <w:rPr>
          <w:rFonts w:ascii="仿宋_GB2312" w:eastAsia="仿宋_GB2312" w:hAnsi="仿宋_GB2312" w:cs="仿宋_GB2312" w:hint="eastAsia"/>
          <w:sz w:val="32"/>
          <w:szCs w:val="32"/>
          <w:lang w:eastAsia="zh-CN"/>
        </w:rPr>
        <w:t>万元，决算数</w:t>
      </w:r>
      <w:r>
        <w:rPr>
          <w:rFonts w:ascii="仿宋_GB2312" w:eastAsia="仿宋_GB2312" w:hAnsi="仿宋_GB2312" w:cs="仿宋_GB2312" w:hint="eastAsia"/>
          <w:sz w:val="32"/>
          <w:szCs w:val="32"/>
          <w:lang w:eastAsia="zh-CN"/>
        </w:rPr>
        <w:t>1,349.82</w:t>
      </w:r>
      <w:r>
        <w:rPr>
          <w:rFonts w:ascii="仿宋_GB2312" w:eastAsia="仿宋_GB2312" w:hAnsi="仿宋_GB2312" w:cs="仿宋_GB2312" w:hint="eastAsia"/>
          <w:sz w:val="32"/>
          <w:szCs w:val="32"/>
          <w:lang w:eastAsia="zh-CN"/>
        </w:rPr>
        <w:t>万元，预决算差异率</w:t>
      </w:r>
      <w:r>
        <w:rPr>
          <w:rFonts w:ascii="仿宋_GB2312" w:eastAsia="仿宋_GB2312" w:hAnsi="仿宋_GB2312" w:cs="仿宋_GB2312" w:hint="eastAsia"/>
          <w:sz w:val="32"/>
          <w:szCs w:val="32"/>
          <w:lang w:eastAsia="zh-CN"/>
        </w:rPr>
        <w:t>106.51%</w:t>
      </w:r>
      <w:r>
        <w:rPr>
          <w:rFonts w:ascii="仿宋_GB2312" w:eastAsia="仿宋_GB2312" w:hAnsi="仿宋_GB2312" w:cs="仿宋_GB2312" w:hint="eastAsia"/>
          <w:sz w:val="32"/>
          <w:szCs w:val="32"/>
          <w:lang w:eastAsia="zh-CN"/>
        </w:rPr>
        <w:t>，主要原因是：</w:t>
      </w:r>
      <w:r>
        <w:rPr>
          <w:rFonts w:ascii="仿宋_GB2312" w:eastAsia="仿宋_GB2312" w:hAnsi="仿宋_GB2312" w:cs="仿宋_GB2312" w:hint="eastAsia"/>
          <w:sz w:val="32"/>
          <w:szCs w:val="32"/>
          <w:lang w:eastAsia="zh-CN"/>
        </w:rPr>
        <w:t>本年度新增</w:t>
      </w:r>
      <w:r>
        <w:rPr>
          <w:rFonts w:ascii="仿宋_GB2312" w:eastAsia="仿宋_GB2312" w:hAnsi="仿宋_GB2312" w:cs="仿宋_GB2312" w:hint="eastAsia"/>
          <w:sz w:val="32"/>
          <w:szCs w:val="32"/>
          <w:lang w:eastAsia="zh-CN"/>
        </w:rPr>
        <w:t>“天山英才”计划项目经费。</w:t>
      </w:r>
    </w:p>
    <w:p w:rsidR="00E800A5" w:rsidRDefault="006A0DFE">
      <w:pPr>
        <w:spacing w:after="0" w:line="560" w:lineRule="exact"/>
        <w:ind w:firstLineChars="200" w:firstLine="643"/>
        <w:outlineLvl w:val="1"/>
        <w:rPr>
          <w:rFonts w:ascii="黑体" w:eastAsia="黑体"/>
          <w:b/>
          <w:bCs/>
          <w:sz w:val="32"/>
          <w:szCs w:val="32"/>
          <w:lang w:eastAsia="zh-CN"/>
        </w:rPr>
      </w:pPr>
      <w:r>
        <w:rPr>
          <w:rFonts w:ascii="黑体" w:eastAsia="黑体"/>
          <w:b/>
          <w:bCs/>
          <w:sz w:val="32"/>
          <w:szCs w:val="32"/>
          <w:lang w:eastAsia="zh-CN"/>
        </w:rPr>
        <w:t>五、一般公共预算财政拨款支出决算情况说明</w:t>
      </w:r>
    </w:p>
    <w:p w:rsidR="00E800A5" w:rsidRDefault="006A0DF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rsidR="00E800A5" w:rsidRDefault="006A0DFE">
      <w:pPr>
        <w:spacing w:after="0" w:line="560" w:lineRule="exact"/>
        <w:ind w:firstLineChars="200" w:firstLine="643"/>
        <w:jc w:val="both"/>
        <w:rPr>
          <w:rFonts w:ascii="仿宋_GB2312" w:eastAsia="仿宋_GB2312" w:hAnsi="仿宋_GB2312" w:cs="仿宋_GB2312"/>
          <w:sz w:val="32"/>
          <w:szCs w:val="32"/>
          <w:lang w:eastAsia="zh-CN"/>
        </w:rPr>
      </w:pPr>
      <w:r>
        <w:rPr>
          <w:rFonts w:ascii="仿宋_GB2312" w:eastAsia="仿宋_GB2312"/>
          <w:b/>
          <w:bCs/>
          <w:sz w:val="32"/>
          <w:szCs w:val="32"/>
          <w:lang w:eastAsia="zh-CN"/>
        </w:rPr>
        <w:t>2024</w:t>
      </w:r>
      <w:r>
        <w:rPr>
          <w:rFonts w:ascii="仿宋_GB2312" w:eastAsia="仿宋_GB2312"/>
          <w:b/>
          <w:bCs/>
          <w:sz w:val="32"/>
          <w:szCs w:val="32"/>
          <w:lang w:eastAsia="zh-CN"/>
        </w:rPr>
        <w:t>年度一般公共预算财政拨款支出</w:t>
      </w:r>
      <w:r>
        <w:rPr>
          <w:rFonts w:ascii="仿宋_GB2312" w:eastAsia="仿宋_GB2312"/>
          <w:b/>
          <w:bCs/>
          <w:sz w:val="32"/>
          <w:szCs w:val="32"/>
          <w:lang w:eastAsia="zh-CN"/>
        </w:rPr>
        <w:t>1,349.82</w:t>
      </w:r>
      <w:r>
        <w:rPr>
          <w:rFonts w:ascii="仿宋_GB2312" w:eastAsia="仿宋_GB2312"/>
          <w:b/>
          <w:bCs/>
          <w:sz w:val="32"/>
          <w:szCs w:val="32"/>
          <w:lang w:eastAsia="zh-CN"/>
        </w:rPr>
        <w:t>万元，</w:t>
      </w:r>
      <w:r>
        <w:rPr>
          <w:rFonts w:ascii="仿宋_GB2312" w:eastAsia="仿宋_GB2312" w:hAnsi="仿宋_GB2312" w:cs="仿宋_GB2312" w:hint="eastAsia"/>
          <w:sz w:val="32"/>
          <w:szCs w:val="32"/>
          <w:lang w:eastAsia="zh-CN"/>
        </w:rPr>
        <w:t>占本年支出合计的</w:t>
      </w:r>
      <w:r>
        <w:rPr>
          <w:rFonts w:ascii="仿宋_GB2312" w:eastAsia="仿宋_GB2312" w:hAnsi="仿宋_GB2312" w:cs="仿宋_GB2312" w:hint="eastAsia"/>
          <w:sz w:val="32"/>
          <w:szCs w:val="32"/>
          <w:lang w:eastAsia="zh-CN"/>
        </w:rPr>
        <w:t>68.41%</w:t>
      </w:r>
      <w:r>
        <w:rPr>
          <w:rFonts w:ascii="仿宋_GB2312" w:eastAsia="仿宋_GB2312" w:hAnsi="仿宋_GB2312" w:cs="仿宋_GB2312" w:hint="eastAsia"/>
          <w:sz w:val="32"/>
          <w:szCs w:val="32"/>
          <w:lang w:eastAsia="zh-CN"/>
        </w:rPr>
        <w:t>。与上年相比，增加</w:t>
      </w:r>
      <w:r>
        <w:rPr>
          <w:rFonts w:ascii="仿宋_GB2312" w:eastAsia="仿宋_GB2312" w:hAnsi="仿宋_GB2312" w:cs="仿宋_GB2312" w:hint="eastAsia"/>
          <w:sz w:val="32"/>
          <w:szCs w:val="32"/>
          <w:lang w:eastAsia="zh-CN"/>
        </w:rPr>
        <w:t>312.69</w:t>
      </w:r>
      <w:r>
        <w:rPr>
          <w:rFonts w:ascii="仿宋_GB2312" w:eastAsia="仿宋_GB2312" w:hAnsi="仿宋_GB2312" w:cs="仿宋_GB2312" w:hint="eastAsia"/>
          <w:sz w:val="32"/>
          <w:szCs w:val="32"/>
          <w:lang w:eastAsia="zh-CN"/>
        </w:rPr>
        <w:t>万元，增长</w:t>
      </w:r>
      <w:r>
        <w:rPr>
          <w:rFonts w:ascii="仿宋_GB2312" w:eastAsia="仿宋_GB2312" w:hAnsi="仿宋_GB2312" w:cs="仿宋_GB2312" w:hint="eastAsia"/>
          <w:sz w:val="32"/>
          <w:szCs w:val="32"/>
          <w:lang w:eastAsia="zh-CN"/>
        </w:rPr>
        <w:t>30.15%</w:t>
      </w:r>
      <w:r>
        <w:rPr>
          <w:rFonts w:ascii="仿宋_GB2312" w:eastAsia="仿宋_GB2312" w:hAnsi="仿宋_GB2312" w:cs="仿宋_GB2312" w:hint="eastAsia"/>
          <w:sz w:val="32"/>
          <w:szCs w:val="32"/>
          <w:lang w:eastAsia="zh-CN"/>
        </w:rPr>
        <w:t>，主要原因是：</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年度较</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w:t>
      </w:r>
      <w:r>
        <w:rPr>
          <w:rFonts w:ascii="仿宋_GB2312" w:eastAsia="仿宋_GB2312" w:hAnsi="仿宋_GB2312" w:cs="仿宋_GB2312" w:hint="eastAsia"/>
          <w:sz w:val="32"/>
          <w:szCs w:val="32"/>
          <w:lang w:eastAsia="zh-CN"/>
        </w:rPr>
        <w:t>新增</w:t>
      </w:r>
      <w:r>
        <w:rPr>
          <w:rFonts w:ascii="仿宋_GB2312" w:eastAsia="仿宋_GB2312" w:hAnsi="仿宋_GB2312" w:cs="仿宋_GB2312" w:hint="eastAsia"/>
          <w:sz w:val="32"/>
          <w:szCs w:val="32"/>
          <w:lang w:eastAsia="zh-CN"/>
        </w:rPr>
        <w:t>天山英才“三农骨干”“天池人才”项目经费，畜禽种业提升项目经费</w:t>
      </w:r>
      <w:r>
        <w:rPr>
          <w:rFonts w:ascii="仿宋_GB2312" w:eastAsia="仿宋_GB2312" w:hAnsi="仿宋_GB2312" w:cs="仿宋_GB2312" w:hint="eastAsia"/>
          <w:sz w:val="32"/>
          <w:szCs w:val="32"/>
          <w:lang w:eastAsia="zh-CN"/>
        </w:rPr>
        <w:t>有所</w:t>
      </w:r>
      <w:r>
        <w:rPr>
          <w:rFonts w:ascii="仿宋_GB2312" w:eastAsia="仿宋_GB2312" w:hAnsi="仿宋_GB2312" w:cs="仿宋_GB2312" w:hint="eastAsia"/>
          <w:sz w:val="32"/>
          <w:szCs w:val="32"/>
          <w:lang w:eastAsia="zh-CN"/>
        </w:rPr>
        <w:t>增加。与年初预算相比，年初预算数</w:t>
      </w:r>
      <w:r>
        <w:rPr>
          <w:rFonts w:ascii="仿宋_GB2312" w:eastAsia="仿宋_GB2312" w:hAnsi="仿宋_GB2312" w:cs="仿宋_GB2312" w:hint="eastAsia"/>
          <w:sz w:val="32"/>
          <w:szCs w:val="32"/>
          <w:lang w:eastAsia="zh-CN"/>
        </w:rPr>
        <w:t>653.64</w:t>
      </w:r>
      <w:r>
        <w:rPr>
          <w:rFonts w:ascii="仿宋_GB2312" w:eastAsia="仿宋_GB2312" w:hAnsi="仿宋_GB2312" w:cs="仿宋_GB2312" w:hint="eastAsia"/>
          <w:sz w:val="32"/>
          <w:szCs w:val="32"/>
          <w:lang w:eastAsia="zh-CN"/>
        </w:rPr>
        <w:t>万元，决算数</w:t>
      </w:r>
      <w:r>
        <w:rPr>
          <w:rFonts w:ascii="仿宋_GB2312" w:eastAsia="仿宋_GB2312" w:hAnsi="仿宋_GB2312" w:cs="仿宋_GB2312" w:hint="eastAsia"/>
          <w:sz w:val="32"/>
          <w:szCs w:val="32"/>
          <w:lang w:eastAsia="zh-CN"/>
        </w:rPr>
        <w:t>1,349.82</w:t>
      </w:r>
      <w:r>
        <w:rPr>
          <w:rFonts w:ascii="仿宋_GB2312" w:eastAsia="仿宋_GB2312" w:hAnsi="仿宋_GB2312" w:cs="仿宋_GB2312" w:hint="eastAsia"/>
          <w:sz w:val="32"/>
          <w:szCs w:val="32"/>
          <w:lang w:eastAsia="zh-CN"/>
        </w:rPr>
        <w:t>万元，预决算差异率</w:t>
      </w:r>
      <w:r>
        <w:rPr>
          <w:rFonts w:ascii="仿宋_GB2312" w:eastAsia="仿宋_GB2312" w:hAnsi="仿宋_GB2312" w:cs="仿宋_GB2312" w:hint="eastAsia"/>
          <w:sz w:val="32"/>
          <w:szCs w:val="32"/>
          <w:lang w:eastAsia="zh-CN"/>
        </w:rPr>
        <w:t>106.51%</w:t>
      </w:r>
      <w:r>
        <w:rPr>
          <w:rFonts w:ascii="仿宋_GB2312" w:eastAsia="仿宋_GB2312" w:hAnsi="仿宋_GB2312" w:cs="仿宋_GB2312" w:hint="eastAsia"/>
          <w:sz w:val="32"/>
          <w:szCs w:val="32"/>
          <w:lang w:eastAsia="zh-CN"/>
        </w:rPr>
        <w:t>，主要原因是：</w:t>
      </w:r>
      <w:r>
        <w:rPr>
          <w:rFonts w:ascii="仿宋_GB2312" w:eastAsia="仿宋_GB2312" w:hAnsi="仿宋_GB2312" w:cs="仿宋_GB2312" w:hint="eastAsia"/>
          <w:sz w:val="32"/>
          <w:szCs w:val="32"/>
          <w:lang w:eastAsia="zh-CN"/>
        </w:rPr>
        <w:t>本年度新增</w:t>
      </w:r>
      <w:r>
        <w:rPr>
          <w:rFonts w:ascii="仿宋_GB2312" w:eastAsia="仿宋_GB2312" w:hAnsi="仿宋_GB2312" w:cs="仿宋_GB2312" w:hint="eastAsia"/>
          <w:sz w:val="32"/>
          <w:szCs w:val="32"/>
          <w:lang w:eastAsia="zh-CN"/>
        </w:rPr>
        <w:t>“天山英才”计划项目经费。</w:t>
      </w:r>
    </w:p>
    <w:p w:rsidR="00E800A5" w:rsidRDefault="006A0DF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w:t>
      </w:r>
      <w:r>
        <w:rPr>
          <w:rFonts w:ascii="黑体" w:eastAsia="黑体"/>
          <w:b/>
          <w:sz w:val="32"/>
          <w:szCs w:val="32"/>
          <w:lang w:eastAsia="zh-CN"/>
        </w:rPr>
        <w:t>款支出决算结构情况</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科学技术支出（类）</w:t>
      </w:r>
      <w:r>
        <w:rPr>
          <w:rFonts w:ascii="仿宋_GB2312" w:eastAsia="仿宋_GB2312"/>
          <w:sz w:val="32"/>
          <w:szCs w:val="32"/>
          <w:lang w:eastAsia="zh-CN"/>
        </w:rPr>
        <w:t>1,145.81</w:t>
      </w:r>
      <w:r>
        <w:rPr>
          <w:rFonts w:ascii="仿宋_GB2312" w:eastAsia="仿宋_GB2312"/>
          <w:sz w:val="32"/>
          <w:szCs w:val="32"/>
          <w:lang w:eastAsia="zh-CN"/>
        </w:rPr>
        <w:t>万元，占</w:t>
      </w:r>
      <w:r>
        <w:rPr>
          <w:rFonts w:ascii="仿宋_GB2312" w:eastAsia="仿宋_GB2312"/>
          <w:sz w:val="32"/>
          <w:szCs w:val="32"/>
          <w:lang w:eastAsia="zh-CN"/>
        </w:rPr>
        <w:t>84.89%</w:t>
      </w:r>
      <w:r>
        <w:rPr>
          <w:rFonts w:ascii="仿宋_GB2312" w:eastAsia="仿宋_GB2312"/>
          <w:sz w:val="32"/>
          <w:szCs w:val="32"/>
          <w:lang w:eastAsia="zh-CN"/>
        </w:rPr>
        <w:t>。</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社会保障和就业支出（类）</w:t>
      </w:r>
      <w:r>
        <w:rPr>
          <w:rFonts w:ascii="仿宋_GB2312" w:eastAsia="仿宋_GB2312"/>
          <w:sz w:val="32"/>
          <w:szCs w:val="32"/>
          <w:lang w:eastAsia="zh-CN"/>
        </w:rPr>
        <w:t>45.00</w:t>
      </w:r>
      <w:r>
        <w:rPr>
          <w:rFonts w:ascii="仿宋_GB2312" w:eastAsia="仿宋_GB2312"/>
          <w:sz w:val="32"/>
          <w:szCs w:val="32"/>
          <w:lang w:eastAsia="zh-CN"/>
        </w:rPr>
        <w:t>万元，占</w:t>
      </w:r>
      <w:r>
        <w:rPr>
          <w:rFonts w:ascii="仿宋_GB2312" w:eastAsia="仿宋_GB2312"/>
          <w:sz w:val="32"/>
          <w:szCs w:val="32"/>
          <w:lang w:eastAsia="zh-CN"/>
        </w:rPr>
        <w:t>3.33%</w:t>
      </w:r>
      <w:r>
        <w:rPr>
          <w:rFonts w:ascii="仿宋_GB2312" w:eastAsia="仿宋_GB2312"/>
          <w:sz w:val="32"/>
          <w:szCs w:val="32"/>
          <w:lang w:eastAsia="zh-CN"/>
        </w:rPr>
        <w:t>。</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农林水支出（类）</w:t>
      </w:r>
      <w:r>
        <w:rPr>
          <w:rFonts w:ascii="仿宋_GB2312" w:eastAsia="仿宋_GB2312"/>
          <w:sz w:val="32"/>
          <w:szCs w:val="32"/>
          <w:lang w:eastAsia="zh-CN"/>
        </w:rPr>
        <w:t>159.00</w:t>
      </w:r>
      <w:r>
        <w:rPr>
          <w:rFonts w:ascii="仿宋_GB2312" w:eastAsia="仿宋_GB2312"/>
          <w:sz w:val="32"/>
          <w:szCs w:val="32"/>
          <w:lang w:eastAsia="zh-CN"/>
        </w:rPr>
        <w:t>万元，占</w:t>
      </w:r>
      <w:r>
        <w:rPr>
          <w:rFonts w:ascii="仿宋_GB2312" w:eastAsia="仿宋_GB2312"/>
          <w:sz w:val="32"/>
          <w:szCs w:val="32"/>
          <w:lang w:eastAsia="zh-CN"/>
        </w:rPr>
        <w:t>11.78%</w:t>
      </w:r>
      <w:r>
        <w:rPr>
          <w:rFonts w:ascii="仿宋_GB2312" w:eastAsia="仿宋_GB2312"/>
          <w:sz w:val="32"/>
          <w:szCs w:val="32"/>
          <w:lang w:eastAsia="zh-CN"/>
        </w:rPr>
        <w:t>。</w:t>
      </w:r>
    </w:p>
    <w:p w:rsidR="00E800A5" w:rsidRDefault="006A0DFE">
      <w:pPr>
        <w:spacing w:after="0" w:line="560" w:lineRule="exact"/>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rsidR="00E800A5" w:rsidRDefault="006A0DF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1</w:t>
      </w:r>
      <w:r>
        <w:rPr>
          <w:rFonts w:ascii="仿宋_GB2312" w:eastAsia="仿宋_GB2312"/>
          <w:sz w:val="32"/>
          <w:szCs w:val="32"/>
          <w:lang w:eastAsia="zh-CN"/>
        </w:rPr>
        <w:t>、科学技术支出（类）基础研究（款）科技人才队伍建设（项）：支出决算数为</w:t>
      </w:r>
      <w:r>
        <w:rPr>
          <w:rFonts w:ascii="仿宋_GB2312" w:eastAsia="仿宋_GB2312"/>
          <w:sz w:val="32"/>
          <w:szCs w:val="32"/>
          <w:lang w:eastAsia="zh-CN"/>
        </w:rPr>
        <w:t>417.02</w:t>
      </w:r>
      <w:r>
        <w:rPr>
          <w:rFonts w:ascii="仿宋_GB2312" w:eastAsia="仿宋_GB2312"/>
          <w:sz w:val="32"/>
          <w:szCs w:val="32"/>
          <w:lang w:eastAsia="zh-CN"/>
        </w:rPr>
        <w:t>万元，比上年决算增加</w:t>
      </w:r>
      <w:r>
        <w:rPr>
          <w:rFonts w:ascii="仿宋_GB2312" w:eastAsia="仿宋_GB2312"/>
          <w:sz w:val="32"/>
          <w:szCs w:val="32"/>
          <w:lang w:eastAsia="zh-CN"/>
        </w:rPr>
        <w:t>417.02</w:t>
      </w:r>
      <w:r>
        <w:rPr>
          <w:rFonts w:ascii="仿宋_GB2312" w:eastAsia="仿宋_GB2312"/>
          <w:sz w:val="32"/>
          <w:szCs w:val="32"/>
          <w:lang w:eastAsia="zh-CN"/>
        </w:rPr>
        <w:t>万元，增长</w:t>
      </w:r>
      <w:r>
        <w:rPr>
          <w:rFonts w:ascii="仿宋_GB2312" w:eastAsia="仿宋_GB2312"/>
          <w:sz w:val="32"/>
          <w:szCs w:val="32"/>
          <w:lang w:eastAsia="zh-CN"/>
        </w:rPr>
        <w:t>100.00%</w:t>
      </w:r>
      <w:r>
        <w:rPr>
          <w:rFonts w:ascii="仿宋_GB2312" w:eastAsia="仿宋_GB2312"/>
          <w:sz w:val="32"/>
          <w:szCs w:val="32"/>
          <w:lang w:eastAsia="zh-CN"/>
        </w:rPr>
        <w:t>，主要原因是：</w:t>
      </w:r>
      <w:r>
        <w:rPr>
          <w:rFonts w:ascii="仿宋_GB2312" w:eastAsia="仿宋_GB2312"/>
          <w:sz w:val="32"/>
          <w:szCs w:val="32"/>
          <w:lang w:eastAsia="zh-CN"/>
        </w:rPr>
        <w:t>2023</w:t>
      </w:r>
      <w:r>
        <w:rPr>
          <w:rFonts w:ascii="仿宋_GB2312" w:eastAsia="仿宋_GB2312"/>
          <w:sz w:val="32"/>
          <w:szCs w:val="32"/>
          <w:lang w:eastAsia="zh-CN"/>
        </w:rPr>
        <w:t>年此类项目核算在科学技术支出（类）其他科学技术支出（款）其他科学技术支出（项），功能科目是</w:t>
      </w:r>
      <w:r>
        <w:rPr>
          <w:rFonts w:ascii="仿宋_GB2312" w:eastAsia="仿宋_GB2312"/>
          <w:sz w:val="32"/>
          <w:szCs w:val="32"/>
          <w:lang w:eastAsia="zh-CN"/>
        </w:rPr>
        <w:t>2069999</w:t>
      </w:r>
      <w:r>
        <w:rPr>
          <w:rFonts w:ascii="仿宋_GB2312" w:eastAsia="仿宋_GB2312"/>
          <w:sz w:val="32"/>
          <w:szCs w:val="32"/>
          <w:lang w:eastAsia="zh-CN"/>
        </w:rPr>
        <w:t>；</w:t>
      </w:r>
      <w:r>
        <w:rPr>
          <w:rFonts w:ascii="仿宋_GB2312" w:eastAsia="仿宋_GB2312"/>
          <w:sz w:val="32"/>
          <w:szCs w:val="32"/>
          <w:lang w:eastAsia="zh-CN"/>
        </w:rPr>
        <w:t>2024</w:t>
      </w:r>
      <w:r>
        <w:rPr>
          <w:rFonts w:ascii="仿宋_GB2312" w:eastAsia="仿宋_GB2312"/>
          <w:sz w:val="32"/>
          <w:szCs w:val="32"/>
          <w:lang w:eastAsia="zh-CN"/>
        </w:rPr>
        <w:t>年核算在科学技术支出（类）基础研究（款）科技人才队伍建设（项），功能科目是</w:t>
      </w:r>
      <w:r>
        <w:rPr>
          <w:rFonts w:ascii="仿宋_GB2312" w:eastAsia="仿宋_GB2312"/>
          <w:sz w:val="32"/>
          <w:szCs w:val="32"/>
          <w:lang w:eastAsia="zh-CN"/>
        </w:rPr>
        <w:t>2060208</w:t>
      </w:r>
      <w:r>
        <w:rPr>
          <w:rFonts w:ascii="仿宋_GB2312" w:eastAsia="仿宋_GB2312"/>
          <w:sz w:val="32"/>
          <w:szCs w:val="32"/>
          <w:lang w:eastAsia="zh-CN"/>
        </w:rPr>
        <w:t>。</w:t>
      </w:r>
    </w:p>
    <w:p w:rsidR="00E800A5" w:rsidRDefault="006A0DF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2</w:t>
      </w:r>
      <w:r>
        <w:rPr>
          <w:rFonts w:ascii="仿宋_GB2312" w:eastAsia="仿宋_GB2312"/>
          <w:sz w:val="32"/>
          <w:szCs w:val="32"/>
          <w:lang w:eastAsia="zh-CN"/>
        </w:rPr>
        <w:t>、科学技术支出（类）应用研究（款）机构运行（项）：支出决算数为</w:t>
      </w:r>
      <w:r>
        <w:rPr>
          <w:rFonts w:ascii="仿宋_GB2312" w:eastAsia="仿宋_GB2312"/>
          <w:sz w:val="32"/>
          <w:szCs w:val="32"/>
          <w:lang w:eastAsia="zh-CN"/>
        </w:rPr>
        <w:t>659.56</w:t>
      </w:r>
      <w:r>
        <w:rPr>
          <w:rFonts w:ascii="仿宋_GB2312" w:eastAsia="仿宋_GB2312"/>
          <w:sz w:val="32"/>
          <w:szCs w:val="32"/>
          <w:lang w:eastAsia="zh-CN"/>
        </w:rPr>
        <w:t>万元，比上年决算增加</w:t>
      </w:r>
      <w:r>
        <w:rPr>
          <w:rFonts w:ascii="仿宋_GB2312" w:eastAsia="仿宋_GB2312"/>
          <w:sz w:val="32"/>
          <w:szCs w:val="32"/>
          <w:lang w:eastAsia="zh-CN"/>
        </w:rPr>
        <w:t>55.00</w:t>
      </w:r>
      <w:r>
        <w:rPr>
          <w:rFonts w:ascii="仿宋_GB2312" w:eastAsia="仿宋_GB2312"/>
          <w:sz w:val="32"/>
          <w:szCs w:val="32"/>
          <w:lang w:eastAsia="zh-CN"/>
        </w:rPr>
        <w:t>万元，增长</w:t>
      </w:r>
      <w:r>
        <w:rPr>
          <w:rFonts w:ascii="仿宋_GB2312" w:eastAsia="仿宋_GB2312"/>
          <w:sz w:val="32"/>
          <w:szCs w:val="32"/>
          <w:lang w:eastAsia="zh-CN"/>
        </w:rPr>
        <w:t>9.10%</w:t>
      </w:r>
      <w:r>
        <w:rPr>
          <w:rFonts w:ascii="仿宋_GB2312" w:eastAsia="仿宋_GB2312"/>
          <w:sz w:val="32"/>
          <w:szCs w:val="32"/>
          <w:lang w:eastAsia="zh-CN"/>
        </w:rPr>
        <w:t>，主要原因是：</w:t>
      </w:r>
      <w:r>
        <w:rPr>
          <w:rFonts w:ascii="仿宋_GB2312" w:eastAsia="仿宋_GB2312"/>
          <w:sz w:val="32"/>
          <w:szCs w:val="32"/>
          <w:lang w:eastAsia="zh-CN"/>
        </w:rPr>
        <w:t>20</w:t>
      </w:r>
      <w:r>
        <w:rPr>
          <w:rFonts w:ascii="仿宋_GB2312" w:eastAsia="仿宋_GB2312"/>
          <w:sz w:val="32"/>
          <w:szCs w:val="32"/>
          <w:lang w:eastAsia="zh-CN"/>
        </w:rPr>
        <w:t>23</w:t>
      </w:r>
      <w:r>
        <w:rPr>
          <w:rFonts w:ascii="仿宋_GB2312" w:eastAsia="仿宋_GB2312"/>
          <w:sz w:val="32"/>
          <w:szCs w:val="32"/>
          <w:lang w:eastAsia="zh-CN"/>
        </w:rPr>
        <w:t>年无基本工资调整，</w:t>
      </w:r>
      <w:r>
        <w:rPr>
          <w:rFonts w:ascii="仿宋_GB2312" w:eastAsia="仿宋_GB2312"/>
          <w:sz w:val="32"/>
          <w:szCs w:val="32"/>
          <w:lang w:eastAsia="zh-CN"/>
        </w:rPr>
        <w:t>2024</w:t>
      </w:r>
      <w:r>
        <w:rPr>
          <w:rFonts w:ascii="仿宋_GB2312" w:eastAsia="仿宋_GB2312"/>
          <w:sz w:val="32"/>
          <w:szCs w:val="32"/>
          <w:lang w:eastAsia="zh-CN"/>
        </w:rPr>
        <w:t>年除当年单位在职职工正常晋升，以及引起的社保缴费的调增，还有基本工资的调增。</w:t>
      </w:r>
    </w:p>
    <w:p w:rsidR="00E800A5" w:rsidRDefault="006A0DF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3</w:t>
      </w:r>
      <w:r>
        <w:rPr>
          <w:rFonts w:ascii="仿宋_GB2312" w:eastAsia="仿宋_GB2312"/>
          <w:sz w:val="32"/>
          <w:szCs w:val="32"/>
          <w:lang w:eastAsia="zh-CN"/>
        </w:rPr>
        <w:t>、科学技术支出（类）科技条件与服务（款）其他科技条件与服务支出（项）：支出决算数为</w:t>
      </w:r>
      <w:r>
        <w:rPr>
          <w:rFonts w:ascii="仿宋_GB2312" w:eastAsia="仿宋_GB2312"/>
          <w:sz w:val="32"/>
          <w:szCs w:val="32"/>
          <w:lang w:eastAsia="zh-CN"/>
        </w:rPr>
        <w:t>1.80</w:t>
      </w:r>
      <w:r>
        <w:rPr>
          <w:rFonts w:ascii="仿宋_GB2312" w:eastAsia="仿宋_GB2312"/>
          <w:sz w:val="32"/>
          <w:szCs w:val="32"/>
          <w:lang w:eastAsia="zh-CN"/>
        </w:rPr>
        <w:t>万元，比上年决算减少</w:t>
      </w:r>
      <w:r>
        <w:rPr>
          <w:rFonts w:ascii="仿宋_GB2312" w:eastAsia="仿宋_GB2312"/>
          <w:sz w:val="32"/>
          <w:szCs w:val="32"/>
          <w:lang w:eastAsia="zh-CN"/>
        </w:rPr>
        <w:t>0.20</w:t>
      </w:r>
      <w:r>
        <w:rPr>
          <w:rFonts w:ascii="仿宋_GB2312" w:eastAsia="仿宋_GB2312"/>
          <w:sz w:val="32"/>
          <w:szCs w:val="32"/>
          <w:lang w:eastAsia="zh-CN"/>
        </w:rPr>
        <w:t>万元，下降</w:t>
      </w:r>
      <w:r>
        <w:rPr>
          <w:rFonts w:ascii="仿宋_GB2312" w:eastAsia="仿宋_GB2312"/>
          <w:sz w:val="32"/>
          <w:szCs w:val="32"/>
          <w:lang w:eastAsia="zh-CN"/>
        </w:rPr>
        <w:t>10.00%</w:t>
      </w:r>
      <w:r>
        <w:rPr>
          <w:rFonts w:ascii="仿宋_GB2312" w:eastAsia="仿宋_GB2312"/>
          <w:sz w:val="32"/>
          <w:szCs w:val="32"/>
          <w:lang w:eastAsia="zh-CN"/>
        </w:rPr>
        <w:t>，主要原因是：</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年此类项目的服务地区调整引起的项目经费减少了</w:t>
      </w:r>
      <w:r>
        <w:rPr>
          <w:rFonts w:ascii="仿宋_GB2312" w:eastAsia="仿宋_GB2312"/>
          <w:sz w:val="32"/>
          <w:szCs w:val="32"/>
          <w:lang w:eastAsia="zh-CN"/>
        </w:rPr>
        <w:t>0.20</w:t>
      </w:r>
      <w:r>
        <w:rPr>
          <w:rFonts w:ascii="仿宋_GB2312" w:eastAsia="仿宋_GB2312"/>
          <w:sz w:val="32"/>
          <w:szCs w:val="32"/>
          <w:lang w:eastAsia="zh-CN"/>
        </w:rPr>
        <w:t>万。</w:t>
      </w:r>
    </w:p>
    <w:p w:rsidR="00E800A5" w:rsidRDefault="006A0DF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4</w:t>
      </w:r>
      <w:r>
        <w:rPr>
          <w:rFonts w:ascii="仿宋_GB2312" w:eastAsia="仿宋_GB2312"/>
          <w:sz w:val="32"/>
          <w:szCs w:val="32"/>
          <w:lang w:eastAsia="zh-CN"/>
        </w:rPr>
        <w:t>、科学技术支出（类）其他科学技术支出（款）其他科学技术支出（项）：支出决算数为</w:t>
      </w:r>
      <w:r>
        <w:rPr>
          <w:rFonts w:ascii="仿宋_GB2312" w:eastAsia="仿宋_GB2312"/>
          <w:sz w:val="32"/>
          <w:szCs w:val="32"/>
          <w:lang w:eastAsia="zh-CN"/>
        </w:rPr>
        <w:t>67.43</w:t>
      </w:r>
      <w:r>
        <w:rPr>
          <w:rFonts w:ascii="仿宋_GB2312" w:eastAsia="仿宋_GB2312"/>
          <w:sz w:val="32"/>
          <w:szCs w:val="32"/>
          <w:lang w:eastAsia="zh-CN"/>
        </w:rPr>
        <w:t>万元，比上年决算减</w:t>
      </w:r>
      <w:r>
        <w:rPr>
          <w:rFonts w:ascii="仿宋_GB2312" w:eastAsia="仿宋_GB2312"/>
          <w:sz w:val="32"/>
          <w:szCs w:val="32"/>
          <w:lang w:eastAsia="zh-CN"/>
        </w:rPr>
        <w:lastRenderedPageBreak/>
        <w:t>少</w:t>
      </w:r>
      <w:r>
        <w:rPr>
          <w:rFonts w:ascii="仿宋_GB2312" w:eastAsia="仿宋_GB2312"/>
          <w:sz w:val="32"/>
          <w:szCs w:val="32"/>
          <w:lang w:eastAsia="zh-CN"/>
        </w:rPr>
        <w:t>325.14</w:t>
      </w:r>
      <w:r>
        <w:rPr>
          <w:rFonts w:ascii="仿宋_GB2312" w:eastAsia="仿宋_GB2312"/>
          <w:sz w:val="32"/>
          <w:szCs w:val="32"/>
          <w:lang w:eastAsia="zh-CN"/>
        </w:rPr>
        <w:t>万元，下降</w:t>
      </w:r>
      <w:r>
        <w:rPr>
          <w:rFonts w:ascii="仿宋_GB2312" w:eastAsia="仿宋_GB2312"/>
          <w:sz w:val="32"/>
          <w:szCs w:val="32"/>
          <w:lang w:eastAsia="zh-CN"/>
        </w:rPr>
        <w:t>82.82%</w:t>
      </w:r>
      <w:r>
        <w:rPr>
          <w:rFonts w:ascii="仿宋_GB2312" w:eastAsia="仿宋_GB2312"/>
          <w:sz w:val="32"/>
          <w:szCs w:val="32"/>
          <w:lang w:eastAsia="zh-CN"/>
        </w:rPr>
        <w:t>，主要原因是：</w:t>
      </w:r>
      <w:r>
        <w:rPr>
          <w:rFonts w:ascii="仿宋_GB2312" w:eastAsia="仿宋_GB2312"/>
          <w:sz w:val="32"/>
          <w:szCs w:val="32"/>
          <w:lang w:eastAsia="zh-CN"/>
        </w:rPr>
        <w:t>2023</w:t>
      </w:r>
      <w:r>
        <w:rPr>
          <w:rFonts w:ascii="仿宋_GB2312" w:eastAsia="仿宋_GB2312"/>
          <w:sz w:val="32"/>
          <w:szCs w:val="32"/>
          <w:lang w:eastAsia="zh-CN"/>
        </w:rPr>
        <w:t>年此类项目核算在科学技术支出（类）其他科学技术支出（款）其他科学技术支出（项），功能科目是</w:t>
      </w:r>
      <w:r>
        <w:rPr>
          <w:rFonts w:ascii="仿宋_GB2312" w:eastAsia="仿宋_GB2312"/>
          <w:sz w:val="32"/>
          <w:szCs w:val="32"/>
          <w:lang w:eastAsia="zh-CN"/>
        </w:rPr>
        <w:t>2069999</w:t>
      </w:r>
      <w:r>
        <w:rPr>
          <w:rFonts w:ascii="仿宋_GB2312" w:eastAsia="仿宋_GB2312"/>
          <w:sz w:val="32"/>
          <w:szCs w:val="32"/>
          <w:lang w:eastAsia="zh-CN"/>
        </w:rPr>
        <w:t>；</w:t>
      </w:r>
      <w:r>
        <w:rPr>
          <w:rFonts w:ascii="仿宋_GB2312" w:eastAsia="仿宋_GB2312"/>
          <w:sz w:val="32"/>
          <w:szCs w:val="32"/>
          <w:lang w:eastAsia="zh-CN"/>
        </w:rPr>
        <w:t>2024</w:t>
      </w:r>
      <w:r>
        <w:rPr>
          <w:rFonts w:ascii="仿宋_GB2312" w:eastAsia="仿宋_GB2312"/>
          <w:sz w:val="32"/>
          <w:szCs w:val="32"/>
          <w:lang w:eastAsia="zh-CN"/>
        </w:rPr>
        <w:t>年核算在科学技术支出（类）基础研究（款）科技人才队伍建设（项），功能科目是</w:t>
      </w:r>
      <w:r>
        <w:rPr>
          <w:rFonts w:ascii="仿宋_GB2312" w:eastAsia="仿宋_GB2312"/>
          <w:sz w:val="32"/>
          <w:szCs w:val="32"/>
          <w:lang w:eastAsia="zh-CN"/>
        </w:rPr>
        <w:t>2060208</w:t>
      </w:r>
      <w:r>
        <w:rPr>
          <w:rFonts w:ascii="仿宋_GB2312" w:eastAsia="仿宋_GB2312"/>
          <w:sz w:val="32"/>
          <w:szCs w:val="32"/>
          <w:lang w:eastAsia="zh-CN"/>
        </w:rPr>
        <w:t>。</w:t>
      </w:r>
    </w:p>
    <w:p w:rsidR="00E800A5" w:rsidRDefault="006A0DF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5</w:t>
      </w:r>
      <w:r>
        <w:rPr>
          <w:rFonts w:ascii="仿宋_GB2312" w:eastAsia="仿宋_GB2312"/>
          <w:sz w:val="32"/>
          <w:szCs w:val="32"/>
          <w:lang w:eastAsia="zh-CN"/>
        </w:rPr>
        <w:t>、社会保障和就业支出（类）人力资源和社会保障管理事务（款）其他人力资源和社会保障管理事务支出（项）：支出决算数为</w:t>
      </w:r>
      <w:r>
        <w:rPr>
          <w:rFonts w:ascii="仿宋_GB2312" w:eastAsia="仿宋_GB2312"/>
          <w:sz w:val="32"/>
          <w:szCs w:val="32"/>
          <w:lang w:eastAsia="zh-CN"/>
        </w:rPr>
        <w:t>45.00</w:t>
      </w:r>
      <w:r>
        <w:rPr>
          <w:rFonts w:ascii="仿宋_GB2312" w:eastAsia="仿宋_GB2312"/>
          <w:sz w:val="32"/>
          <w:szCs w:val="32"/>
          <w:lang w:eastAsia="zh-CN"/>
        </w:rPr>
        <w:t>万元，比上年决算</w:t>
      </w:r>
      <w:r>
        <w:rPr>
          <w:rFonts w:ascii="仿宋_GB2312" w:eastAsia="仿宋_GB2312"/>
          <w:sz w:val="32"/>
          <w:szCs w:val="32"/>
          <w:lang w:eastAsia="zh-CN"/>
        </w:rPr>
        <w:t>增加</w:t>
      </w:r>
      <w:r>
        <w:rPr>
          <w:rFonts w:ascii="仿宋_GB2312" w:eastAsia="仿宋_GB2312"/>
          <w:sz w:val="32"/>
          <w:szCs w:val="32"/>
          <w:lang w:eastAsia="zh-CN"/>
        </w:rPr>
        <w:t>45.00</w:t>
      </w:r>
      <w:r>
        <w:rPr>
          <w:rFonts w:ascii="仿宋_GB2312" w:eastAsia="仿宋_GB2312"/>
          <w:sz w:val="32"/>
          <w:szCs w:val="32"/>
          <w:lang w:eastAsia="zh-CN"/>
        </w:rPr>
        <w:t>万元，增长</w:t>
      </w:r>
      <w:r>
        <w:rPr>
          <w:rFonts w:ascii="仿宋_GB2312" w:eastAsia="仿宋_GB2312"/>
          <w:sz w:val="32"/>
          <w:szCs w:val="32"/>
          <w:lang w:eastAsia="zh-CN"/>
        </w:rPr>
        <w:t>100.00%</w:t>
      </w:r>
      <w:r>
        <w:rPr>
          <w:rFonts w:ascii="仿宋_GB2312" w:eastAsia="仿宋_GB2312"/>
          <w:sz w:val="32"/>
          <w:szCs w:val="32"/>
          <w:lang w:eastAsia="zh-CN"/>
        </w:rPr>
        <w:t>，主要原因是：</w:t>
      </w:r>
      <w:r>
        <w:rPr>
          <w:rFonts w:ascii="仿宋_GB2312" w:eastAsia="仿宋_GB2312"/>
          <w:sz w:val="32"/>
          <w:szCs w:val="32"/>
          <w:lang w:eastAsia="zh-CN"/>
        </w:rPr>
        <w:t>2023</w:t>
      </w:r>
      <w:r>
        <w:rPr>
          <w:rFonts w:ascii="仿宋_GB2312" w:eastAsia="仿宋_GB2312"/>
          <w:sz w:val="32"/>
          <w:szCs w:val="32"/>
          <w:lang w:eastAsia="zh-CN"/>
        </w:rPr>
        <w:t>年无此类项目，</w:t>
      </w:r>
      <w:r>
        <w:rPr>
          <w:rFonts w:ascii="仿宋_GB2312" w:eastAsia="仿宋_GB2312"/>
          <w:sz w:val="32"/>
          <w:szCs w:val="32"/>
          <w:lang w:eastAsia="zh-CN"/>
        </w:rPr>
        <w:t>2024</w:t>
      </w:r>
      <w:r>
        <w:rPr>
          <w:rFonts w:ascii="仿宋_GB2312" w:eastAsia="仿宋_GB2312"/>
          <w:sz w:val="32"/>
          <w:szCs w:val="32"/>
          <w:lang w:eastAsia="zh-CN"/>
        </w:rPr>
        <w:t>年新增天池英才</w:t>
      </w:r>
      <w:r>
        <w:rPr>
          <w:rFonts w:ascii="仿宋_GB2312" w:eastAsia="仿宋_GB2312"/>
          <w:sz w:val="32"/>
          <w:szCs w:val="32"/>
          <w:lang w:eastAsia="zh-CN"/>
        </w:rPr>
        <w:t>-</w:t>
      </w:r>
      <w:r>
        <w:rPr>
          <w:rFonts w:ascii="仿宋_GB2312" w:eastAsia="仿宋_GB2312"/>
          <w:sz w:val="32"/>
          <w:szCs w:val="32"/>
          <w:lang w:eastAsia="zh-CN"/>
        </w:rPr>
        <w:t>青年博士项目经费</w:t>
      </w:r>
      <w:r>
        <w:rPr>
          <w:rFonts w:ascii="仿宋_GB2312" w:eastAsia="仿宋_GB2312"/>
          <w:sz w:val="32"/>
          <w:szCs w:val="32"/>
          <w:lang w:eastAsia="zh-CN"/>
        </w:rPr>
        <w:t>45.00</w:t>
      </w:r>
      <w:r>
        <w:rPr>
          <w:rFonts w:ascii="仿宋_GB2312" w:eastAsia="仿宋_GB2312"/>
          <w:sz w:val="32"/>
          <w:szCs w:val="32"/>
          <w:lang w:eastAsia="zh-CN"/>
        </w:rPr>
        <w:t>万元。</w:t>
      </w:r>
    </w:p>
    <w:p w:rsidR="00E800A5" w:rsidRDefault="006A0DF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6</w:t>
      </w:r>
      <w:r>
        <w:rPr>
          <w:rFonts w:ascii="仿宋_GB2312" w:eastAsia="仿宋_GB2312"/>
          <w:sz w:val="32"/>
          <w:szCs w:val="32"/>
          <w:lang w:eastAsia="zh-CN"/>
        </w:rPr>
        <w:t>、农林水支出（类）农业农村（款）科技转化与推广服务（项）：支出决算数为</w:t>
      </w:r>
      <w:r>
        <w:rPr>
          <w:rFonts w:ascii="仿宋_GB2312" w:eastAsia="仿宋_GB2312"/>
          <w:sz w:val="32"/>
          <w:szCs w:val="32"/>
          <w:lang w:eastAsia="zh-CN"/>
        </w:rPr>
        <w:t>99.00</w:t>
      </w:r>
      <w:r>
        <w:rPr>
          <w:rFonts w:ascii="仿宋_GB2312" w:eastAsia="仿宋_GB2312"/>
          <w:sz w:val="32"/>
          <w:szCs w:val="32"/>
          <w:lang w:eastAsia="zh-CN"/>
        </w:rPr>
        <w:t>万元，比上年决算增加</w:t>
      </w:r>
      <w:r>
        <w:rPr>
          <w:rFonts w:ascii="仿宋_GB2312" w:eastAsia="仿宋_GB2312"/>
          <w:sz w:val="32"/>
          <w:szCs w:val="32"/>
          <w:lang w:eastAsia="zh-CN"/>
        </w:rPr>
        <w:t>99.00</w:t>
      </w:r>
      <w:r>
        <w:rPr>
          <w:rFonts w:ascii="仿宋_GB2312" w:eastAsia="仿宋_GB2312"/>
          <w:sz w:val="32"/>
          <w:szCs w:val="32"/>
          <w:lang w:eastAsia="zh-CN"/>
        </w:rPr>
        <w:t>万元，增长</w:t>
      </w:r>
      <w:r>
        <w:rPr>
          <w:rFonts w:ascii="仿宋_GB2312" w:eastAsia="仿宋_GB2312"/>
          <w:sz w:val="32"/>
          <w:szCs w:val="32"/>
          <w:lang w:eastAsia="zh-CN"/>
        </w:rPr>
        <w:t>100.00%</w:t>
      </w:r>
      <w:r>
        <w:rPr>
          <w:rFonts w:ascii="仿宋_GB2312" w:eastAsia="仿宋_GB2312"/>
          <w:sz w:val="32"/>
          <w:szCs w:val="32"/>
          <w:lang w:eastAsia="zh-CN"/>
        </w:rPr>
        <w:t>，主要原因是：</w:t>
      </w:r>
      <w:r>
        <w:rPr>
          <w:rFonts w:ascii="仿宋_GB2312" w:eastAsia="仿宋_GB2312"/>
          <w:sz w:val="32"/>
          <w:szCs w:val="32"/>
          <w:lang w:eastAsia="zh-CN"/>
        </w:rPr>
        <w:t>2023</w:t>
      </w:r>
      <w:r>
        <w:rPr>
          <w:rFonts w:ascii="仿宋_GB2312" w:eastAsia="仿宋_GB2312"/>
          <w:sz w:val="32"/>
          <w:szCs w:val="32"/>
          <w:lang w:eastAsia="zh-CN"/>
        </w:rPr>
        <w:t>年无此类项目，</w:t>
      </w:r>
      <w:r>
        <w:rPr>
          <w:rFonts w:ascii="仿宋_GB2312" w:eastAsia="仿宋_GB2312"/>
          <w:sz w:val="32"/>
          <w:szCs w:val="32"/>
          <w:lang w:eastAsia="zh-CN"/>
        </w:rPr>
        <w:t>2024</w:t>
      </w:r>
      <w:r>
        <w:rPr>
          <w:rFonts w:ascii="仿宋_GB2312" w:eastAsia="仿宋_GB2312"/>
          <w:sz w:val="32"/>
          <w:szCs w:val="32"/>
          <w:lang w:eastAsia="zh-CN"/>
        </w:rPr>
        <w:t>年新增产业技术创新团队支持计划和天山英才培养计划（三农骨干）项目经费。</w:t>
      </w:r>
    </w:p>
    <w:p w:rsidR="00E800A5" w:rsidRDefault="006A0DFE">
      <w:pPr>
        <w:spacing w:after="0" w:line="560" w:lineRule="exact"/>
        <w:ind w:firstLineChars="200" w:firstLine="640"/>
        <w:rPr>
          <w:rFonts w:ascii="仿宋_GB2312" w:eastAsia="仿宋_GB2312"/>
          <w:sz w:val="32"/>
          <w:szCs w:val="32"/>
          <w:lang w:eastAsia="zh-CN"/>
        </w:rPr>
      </w:pPr>
      <w:r>
        <w:rPr>
          <w:rFonts w:ascii="仿宋_GB2312" w:eastAsia="仿宋_GB2312"/>
          <w:sz w:val="32"/>
          <w:szCs w:val="32"/>
          <w:lang w:eastAsia="zh-CN"/>
        </w:rPr>
        <w:t>7</w:t>
      </w:r>
      <w:r>
        <w:rPr>
          <w:rFonts w:ascii="仿宋_GB2312" w:eastAsia="仿宋_GB2312"/>
          <w:sz w:val="32"/>
          <w:szCs w:val="32"/>
          <w:lang w:eastAsia="zh-CN"/>
        </w:rPr>
        <w:t>、农林水支出（类）农业农村（款）农业生产发展（项）：支出决算数为</w:t>
      </w:r>
      <w:r>
        <w:rPr>
          <w:rFonts w:ascii="仿宋_GB2312" w:eastAsia="仿宋_GB2312"/>
          <w:sz w:val="32"/>
          <w:szCs w:val="32"/>
          <w:lang w:eastAsia="zh-CN"/>
        </w:rPr>
        <w:t>60.00</w:t>
      </w:r>
      <w:r>
        <w:rPr>
          <w:rFonts w:ascii="仿宋_GB2312" w:eastAsia="仿宋_GB2312"/>
          <w:sz w:val="32"/>
          <w:szCs w:val="32"/>
          <w:lang w:eastAsia="zh-CN"/>
        </w:rPr>
        <w:t>万元，比上年决算增加</w:t>
      </w:r>
      <w:r>
        <w:rPr>
          <w:rFonts w:ascii="仿宋_GB2312" w:eastAsia="仿宋_GB2312"/>
          <w:sz w:val="32"/>
          <w:szCs w:val="32"/>
          <w:lang w:eastAsia="zh-CN"/>
        </w:rPr>
        <w:t>22.00</w:t>
      </w:r>
      <w:r>
        <w:rPr>
          <w:rFonts w:ascii="仿宋_GB2312" w:eastAsia="仿宋_GB2312"/>
          <w:sz w:val="32"/>
          <w:szCs w:val="32"/>
          <w:lang w:eastAsia="zh-CN"/>
        </w:rPr>
        <w:t>万元，增长</w:t>
      </w:r>
      <w:r>
        <w:rPr>
          <w:rFonts w:ascii="仿宋_GB2312" w:eastAsia="仿宋_GB2312"/>
          <w:sz w:val="32"/>
          <w:szCs w:val="32"/>
          <w:lang w:eastAsia="zh-CN"/>
        </w:rPr>
        <w:t>57.89%</w:t>
      </w:r>
      <w:r>
        <w:rPr>
          <w:rFonts w:ascii="仿宋_GB2312" w:eastAsia="仿宋_GB2312"/>
          <w:sz w:val="32"/>
          <w:szCs w:val="32"/>
          <w:lang w:eastAsia="zh-CN"/>
        </w:rPr>
        <w:t>，主要原因是</w:t>
      </w:r>
      <w:r>
        <w:rPr>
          <w:rFonts w:ascii="仿宋_GB2312" w:eastAsia="仿宋_GB2312"/>
          <w:sz w:val="32"/>
          <w:szCs w:val="32"/>
          <w:lang w:eastAsia="zh-CN"/>
        </w:rPr>
        <w:t>2024</w:t>
      </w:r>
      <w:r>
        <w:rPr>
          <w:rFonts w:ascii="仿宋_GB2312" w:eastAsia="仿宋_GB2312" w:hint="eastAsia"/>
          <w:sz w:val="32"/>
          <w:szCs w:val="32"/>
          <w:lang w:eastAsia="zh-CN"/>
        </w:rPr>
        <w:t>年较上年新增子课题</w:t>
      </w:r>
      <w:r>
        <w:rPr>
          <w:rFonts w:ascii="仿宋_GB2312" w:eastAsia="仿宋_GB2312"/>
          <w:sz w:val="32"/>
          <w:szCs w:val="32"/>
          <w:lang w:eastAsia="zh-CN"/>
        </w:rPr>
        <w:t>，且经费有所增加，使得本年到位经费实际拨付数增加</w:t>
      </w:r>
      <w:r>
        <w:rPr>
          <w:rFonts w:ascii="仿宋_GB2312" w:eastAsia="仿宋_GB2312"/>
          <w:sz w:val="32"/>
          <w:szCs w:val="32"/>
          <w:lang w:eastAsia="zh-CN"/>
        </w:rPr>
        <w:t>22.00</w:t>
      </w:r>
      <w:r>
        <w:rPr>
          <w:rFonts w:ascii="仿宋_GB2312" w:eastAsia="仿宋_GB2312"/>
          <w:sz w:val="32"/>
          <w:szCs w:val="32"/>
          <w:lang w:eastAsia="zh-CN"/>
        </w:rPr>
        <w:t>万。</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2024</w:t>
      </w:r>
      <w:r>
        <w:rPr>
          <w:rFonts w:ascii="仿宋_GB2312" w:eastAsia="仿宋_GB2312"/>
          <w:sz w:val="32"/>
          <w:szCs w:val="32"/>
          <w:lang w:eastAsia="zh-CN"/>
        </w:rPr>
        <w:t>年度一般公共预算财政拨款基本支出</w:t>
      </w:r>
      <w:r>
        <w:rPr>
          <w:rFonts w:ascii="仿宋_GB2312" w:eastAsia="仿宋_GB2312"/>
          <w:sz w:val="32"/>
          <w:szCs w:val="32"/>
          <w:lang w:eastAsia="zh-CN"/>
        </w:rPr>
        <w:t>659.56</w:t>
      </w:r>
      <w:r>
        <w:rPr>
          <w:rFonts w:ascii="仿宋_GB2312" w:eastAsia="仿宋_GB2312"/>
          <w:sz w:val="32"/>
          <w:szCs w:val="32"/>
          <w:lang w:eastAsia="zh-CN"/>
        </w:rPr>
        <w:t>万元，其中：</w:t>
      </w:r>
      <w:r>
        <w:rPr>
          <w:rFonts w:ascii="仿宋_GB2312" w:eastAsia="仿宋_GB2312"/>
          <w:b/>
          <w:bCs/>
          <w:sz w:val="32"/>
          <w:szCs w:val="32"/>
          <w:lang w:eastAsia="zh-CN"/>
        </w:rPr>
        <w:t>人员经费</w:t>
      </w:r>
      <w:r>
        <w:rPr>
          <w:rFonts w:ascii="仿宋_GB2312" w:eastAsia="仿宋_GB2312"/>
          <w:b/>
          <w:bCs/>
          <w:sz w:val="32"/>
          <w:szCs w:val="32"/>
          <w:lang w:eastAsia="zh-CN"/>
        </w:rPr>
        <w:t>617.59</w:t>
      </w:r>
      <w:r>
        <w:rPr>
          <w:rFonts w:ascii="仿宋_GB2312" w:eastAsia="仿宋_GB2312"/>
          <w:b/>
          <w:bCs/>
          <w:sz w:val="32"/>
          <w:szCs w:val="32"/>
          <w:lang w:eastAsia="zh-CN"/>
        </w:rPr>
        <w:t>万元，</w:t>
      </w:r>
      <w:r>
        <w:rPr>
          <w:rFonts w:ascii="仿宋_GB2312" w:eastAsia="仿宋_GB2312"/>
          <w:sz w:val="32"/>
          <w:szCs w:val="32"/>
          <w:lang w:eastAsia="zh-CN"/>
        </w:rPr>
        <w:t>包括：基本工资、津贴补贴、奖金、绩效工资、机关事业单位基本养老保险缴费、职业年金</w:t>
      </w:r>
      <w:r>
        <w:rPr>
          <w:rFonts w:ascii="仿宋_GB2312" w:eastAsia="仿宋_GB2312"/>
          <w:sz w:val="32"/>
          <w:szCs w:val="32"/>
          <w:lang w:eastAsia="zh-CN"/>
        </w:rPr>
        <w:lastRenderedPageBreak/>
        <w:t>缴费、职工基本医疗保险缴费、公务员医疗补助缴费、其他社会保障缴费、住房公积金、退休费和抚恤金。</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公用经费</w:t>
      </w:r>
      <w:r>
        <w:rPr>
          <w:rFonts w:ascii="仿宋_GB2312" w:eastAsia="仿宋_GB2312"/>
          <w:b/>
          <w:bCs/>
          <w:sz w:val="32"/>
          <w:szCs w:val="32"/>
          <w:lang w:eastAsia="zh-CN"/>
        </w:rPr>
        <w:t>41.96</w:t>
      </w:r>
      <w:r>
        <w:rPr>
          <w:rFonts w:ascii="仿宋_GB2312" w:eastAsia="仿宋_GB2312"/>
          <w:b/>
          <w:bCs/>
          <w:sz w:val="32"/>
          <w:szCs w:val="32"/>
          <w:lang w:eastAsia="zh-CN"/>
        </w:rPr>
        <w:t>万元，</w:t>
      </w:r>
      <w:r>
        <w:rPr>
          <w:rFonts w:ascii="仿宋_GB2312" w:eastAsia="仿宋_GB2312"/>
          <w:sz w:val="32"/>
          <w:szCs w:val="32"/>
          <w:lang w:eastAsia="zh-CN"/>
        </w:rPr>
        <w:t>包括：办公费、邮电费、取暖费、物业管理费、差旅费、工会经费、福利费、其他交</w:t>
      </w:r>
      <w:r>
        <w:rPr>
          <w:rFonts w:ascii="仿宋_GB2312" w:eastAsia="仿宋_GB2312"/>
          <w:sz w:val="32"/>
          <w:szCs w:val="32"/>
          <w:lang w:eastAsia="zh-CN"/>
        </w:rPr>
        <w:t>通费用和其他商品和服务支出。</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rsidR="00E800A5" w:rsidRDefault="006A0DFE">
      <w:pPr>
        <w:spacing w:after="0" w:line="560" w:lineRule="exact"/>
        <w:ind w:firstLineChars="200" w:firstLine="640"/>
        <w:outlineLvl w:val="1"/>
        <w:rPr>
          <w:rFonts w:ascii="黑体" w:eastAsia="黑体" w:hAnsi="黑体" w:cs="黑体"/>
          <w:b/>
          <w:bCs/>
          <w:sz w:val="32"/>
          <w:szCs w:val="32"/>
          <w:lang w:eastAsia="zh-CN"/>
        </w:rPr>
      </w:pPr>
      <w:r>
        <w:rPr>
          <w:rFonts w:ascii="黑体" w:eastAsia="黑体" w:hAnsi="黑体" w:cs="黑体" w:hint="eastAsia"/>
          <w:sz w:val="32"/>
          <w:szCs w:val="32"/>
          <w:lang w:eastAsia="zh-CN"/>
        </w:rPr>
        <w:t>九、</w:t>
      </w:r>
      <w:r>
        <w:rPr>
          <w:rFonts w:ascii="黑体" w:eastAsia="黑体" w:hAnsi="黑体" w:cs="黑体" w:hint="eastAsia"/>
          <w:b/>
          <w:bCs/>
          <w:sz w:val="32"/>
          <w:szCs w:val="32"/>
          <w:lang w:eastAsia="zh-CN"/>
        </w:rPr>
        <w:t>财政拨款“三公”经费支出决算情况说明</w:t>
      </w:r>
    </w:p>
    <w:p w:rsidR="00E800A5" w:rsidRDefault="006A0DFE">
      <w:pPr>
        <w:spacing w:after="0" w:line="560" w:lineRule="exact"/>
        <w:ind w:firstLineChars="200" w:firstLine="643"/>
        <w:jc w:val="both"/>
        <w:rPr>
          <w:rFonts w:ascii="仿宋_GB2312" w:eastAsia="仿宋_GB2312"/>
          <w:sz w:val="32"/>
          <w:szCs w:val="32"/>
          <w:lang w:eastAsia="zh-CN"/>
        </w:rPr>
      </w:pPr>
      <w:r>
        <w:rPr>
          <w:rFonts w:ascii="仿宋_GB2312" w:eastAsia="仿宋_GB2312"/>
          <w:b/>
          <w:bCs/>
          <w:sz w:val="32"/>
          <w:szCs w:val="32"/>
          <w:lang w:eastAsia="zh-CN"/>
        </w:rPr>
        <w:t>2024</w:t>
      </w:r>
      <w:r>
        <w:rPr>
          <w:rFonts w:ascii="仿宋_GB2312" w:eastAsia="仿宋_GB2312"/>
          <w:b/>
          <w:bCs/>
          <w:sz w:val="32"/>
          <w:szCs w:val="32"/>
          <w:lang w:eastAsia="zh-CN"/>
        </w:rPr>
        <w:t>年度财政拨款</w:t>
      </w:r>
      <w:r>
        <w:rPr>
          <w:rFonts w:ascii="仿宋_GB2312" w:eastAsia="仿宋_GB2312" w:hAnsi="仿宋_GB2312" w:cs="仿宋_GB2312" w:hint="eastAsia"/>
          <w:b/>
          <w:bCs/>
          <w:sz w:val="32"/>
          <w:szCs w:val="32"/>
          <w:lang w:eastAsia="zh-CN"/>
        </w:rPr>
        <w:t>“三公”</w:t>
      </w:r>
      <w:r>
        <w:rPr>
          <w:rFonts w:ascii="仿宋_GB2312" w:eastAsia="仿宋_GB2312"/>
          <w:b/>
          <w:bCs/>
          <w:sz w:val="32"/>
          <w:szCs w:val="32"/>
          <w:lang w:eastAsia="zh-CN"/>
        </w:rPr>
        <w:t>经费支出</w:t>
      </w:r>
      <w:r>
        <w:rPr>
          <w:rFonts w:ascii="仿宋_GB2312" w:eastAsia="仿宋_GB2312"/>
          <w:b/>
          <w:bCs/>
          <w:sz w:val="32"/>
          <w:szCs w:val="32"/>
          <w:lang w:eastAsia="zh-CN"/>
        </w:rPr>
        <w:t>0.00</w:t>
      </w:r>
      <w:r>
        <w:rPr>
          <w:rFonts w:ascii="仿宋_GB2312" w:eastAsia="仿宋_GB2312"/>
          <w:b/>
          <w:bCs/>
          <w:sz w:val="32"/>
          <w:szCs w:val="32"/>
          <w:lang w:eastAsia="zh-CN"/>
        </w:rPr>
        <w:t>万元，</w:t>
      </w:r>
      <w:r>
        <w:rPr>
          <w:rFonts w:ascii="仿宋_GB2312" w:eastAsia="仿宋_GB2312"/>
          <w:sz w:val="32"/>
          <w:szCs w:val="32"/>
          <w:lang w:eastAsia="zh-CN"/>
        </w:rPr>
        <w:t>与上年相比无变化，主要原因是：我单位</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年均未安排</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经费预算。其中：因公出国（境）费支出</w:t>
      </w:r>
      <w:r>
        <w:rPr>
          <w:rFonts w:ascii="仿宋_GB2312" w:eastAsia="仿宋_GB2312"/>
          <w:sz w:val="32"/>
          <w:szCs w:val="32"/>
          <w:lang w:eastAsia="zh-CN"/>
        </w:rPr>
        <w:t>0.00</w:t>
      </w:r>
      <w:r>
        <w:rPr>
          <w:rFonts w:ascii="仿宋_GB2312" w:eastAsia="仿宋_GB2312"/>
          <w:sz w:val="32"/>
          <w:szCs w:val="32"/>
          <w:lang w:eastAsia="zh-CN"/>
        </w:rPr>
        <w:t>万元</w:t>
      </w:r>
      <w:r>
        <w:rPr>
          <w:rFonts w:ascii="仿宋_GB2312" w:eastAsia="仿宋_GB2312"/>
          <w:sz w:val="32"/>
          <w:szCs w:val="32"/>
          <w:lang w:eastAsia="zh-CN"/>
        </w:rPr>
        <w:t>,</w:t>
      </w:r>
      <w:r>
        <w:rPr>
          <w:rFonts w:ascii="仿宋_GB2312" w:eastAsia="仿宋_GB2312"/>
          <w:sz w:val="32"/>
          <w:szCs w:val="32"/>
          <w:lang w:eastAsia="zh-CN"/>
        </w:rPr>
        <w:t>占</w:t>
      </w:r>
      <w:r>
        <w:rPr>
          <w:rFonts w:ascii="仿宋_GB2312" w:eastAsia="仿宋_GB2312"/>
          <w:sz w:val="32"/>
          <w:szCs w:val="32"/>
          <w:lang w:eastAsia="zh-CN"/>
        </w:rPr>
        <w:t>0.00%</w:t>
      </w:r>
      <w:r>
        <w:rPr>
          <w:rFonts w:ascii="仿宋_GB2312" w:eastAsia="仿宋_GB2312"/>
          <w:sz w:val="32"/>
          <w:szCs w:val="32"/>
          <w:lang w:eastAsia="zh-CN"/>
        </w:rPr>
        <w:t>，与上年相比无变化，主要原因是：我单位</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年均未安排因公出国（境）费预算；公务用车购置及运行维护费支出</w:t>
      </w:r>
      <w:r>
        <w:rPr>
          <w:rFonts w:ascii="仿宋_GB2312" w:eastAsia="仿宋_GB2312"/>
          <w:sz w:val="32"/>
          <w:szCs w:val="32"/>
          <w:lang w:eastAsia="zh-CN"/>
        </w:rPr>
        <w:t>0.00</w:t>
      </w:r>
      <w:r>
        <w:rPr>
          <w:rFonts w:ascii="仿宋_GB2312" w:eastAsia="仿宋_GB2312"/>
          <w:sz w:val="32"/>
          <w:szCs w:val="32"/>
          <w:lang w:eastAsia="zh-CN"/>
        </w:rPr>
        <w:t>万元，占</w:t>
      </w:r>
      <w:r>
        <w:rPr>
          <w:rFonts w:ascii="仿宋_GB2312" w:eastAsia="仿宋_GB2312"/>
          <w:sz w:val="32"/>
          <w:szCs w:val="32"/>
          <w:lang w:eastAsia="zh-CN"/>
        </w:rPr>
        <w:t>0.00%</w:t>
      </w:r>
      <w:r>
        <w:rPr>
          <w:rFonts w:ascii="仿宋_GB2312" w:eastAsia="仿宋_GB2312"/>
          <w:sz w:val="32"/>
          <w:szCs w:val="32"/>
          <w:lang w:eastAsia="zh-CN"/>
        </w:rPr>
        <w:t>，与上年相比无变化，主要原因是：我单位</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年均未安排公务用车购置及运行维护费预算；公务接待费支出</w:t>
      </w:r>
      <w:r>
        <w:rPr>
          <w:rFonts w:ascii="仿宋_GB2312" w:eastAsia="仿宋_GB2312"/>
          <w:sz w:val="32"/>
          <w:szCs w:val="32"/>
          <w:lang w:eastAsia="zh-CN"/>
        </w:rPr>
        <w:t>0.00</w:t>
      </w:r>
      <w:r>
        <w:rPr>
          <w:rFonts w:ascii="仿宋_GB2312" w:eastAsia="仿宋_GB2312"/>
          <w:sz w:val="32"/>
          <w:szCs w:val="32"/>
          <w:lang w:eastAsia="zh-CN"/>
        </w:rPr>
        <w:t>万元，占</w:t>
      </w:r>
      <w:r>
        <w:rPr>
          <w:rFonts w:ascii="仿宋_GB2312" w:eastAsia="仿宋_GB2312"/>
          <w:sz w:val="32"/>
          <w:szCs w:val="32"/>
          <w:lang w:eastAsia="zh-CN"/>
        </w:rPr>
        <w:t>0.00%</w:t>
      </w:r>
      <w:r>
        <w:rPr>
          <w:rFonts w:ascii="仿宋_GB2312" w:eastAsia="仿宋_GB2312"/>
          <w:sz w:val="32"/>
          <w:szCs w:val="32"/>
          <w:lang w:eastAsia="zh-CN"/>
        </w:rPr>
        <w:t>，与上年相比无变化，主要原因是：我单位</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年均未安排公务接待费预算。</w:t>
      </w:r>
    </w:p>
    <w:p w:rsidR="00E800A5" w:rsidRDefault="006A0DFE">
      <w:pPr>
        <w:spacing w:after="0" w:line="560" w:lineRule="exact"/>
        <w:ind w:firstLineChars="200" w:firstLine="643"/>
        <w:rPr>
          <w:rFonts w:ascii="仿宋_GB2312" w:eastAsia="仿宋_GB2312"/>
          <w:b/>
          <w:bCs/>
          <w:sz w:val="32"/>
          <w:szCs w:val="32"/>
          <w:lang w:eastAsia="zh-CN"/>
        </w:rPr>
      </w:pPr>
      <w:r>
        <w:rPr>
          <w:rFonts w:ascii="仿宋_GB2312" w:eastAsia="仿宋_GB2312"/>
          <w:b/>
          <w:bCs/>
          <w:sz w:val="32"/>
          <w:szCs w:val="32"/>
          <w:lang w:eastAsia="zh-CN"/>
        </w:rPr>
        <w:lastRenderedPageBreak/>
        <w:t>具体情况</w:t>
      </w:r>
      <w:r>
        <w:rPr>
          <w:rFonts w:ascii="仿宋_GB2312" w:eastAsia="仿宋_GB2312"/>
          <w:b/>
          <w:bCs/>
          <w:sz w:val="32"/>
          <w:szCs w:val="32"/>
          <w:lang w:eastAsia="zh-CN"/>
        </w:rPr>
        <w:t>如下：</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w:t>
      </w:r>
      <w:r>
        <w:rPr>
          <w:rFonts w:ascii="仿宋_GB2312" w:eastAsia="仿宋_GB2312"/>
          <w:sz w:val="32"/>
          <w:szCs w:val="32"/>
          <w:lang w:eastAsia="zh-CN"/>
        </w:rPr>
        <w:t>0.00</w:t>
      </w:r>
      <w:r>
        <w:rPr>
          <w:rFonts w:ascii="仿宋_GB2312" w:eastAsia="仿宋_GB2312"/>
          <w:sz w:val="32"/>
          <w:szCs w:val="32"/>
          <w:lang w:eastAsia="zh-CN"/>
        </w:rPr>
        <w:t>万元，开支内容包括</w:t>
      </w:r>
      <w:r>
        <w:rPr>
          <w:rFonts w:ascii="仿宋_GB2312" w:eastAsia="仿宋_GB2312"/>
          <w:sz w:val="32"/>
          <w:szCs w:val="32"/>
          <w:lang w:eastAsia="zh-CN"/>
        </w:rPr>
        <w:t>​</w:t>
      </w:r>
      <w:r>
        <w:rPr>
          <w:rFonts w:ascii="仿宋_GB2312" w:eastAsia="仿宋_GB2312"/>
          <w:sz w:val="32"/>
          <w:szCs w:val="32"/>
          <w:lang w:eastAsia="zh-CN"/>
        </w:rPr>
        <w:t>我单位</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年均未安排因公出国（境）费</w:t>
      </w:r>
      <w:r>
        <w:rPr>
          <w:rFonts w:ascii="仿宋_GB2312" w:eastAsia="仿宋_GB2312" w:hint="eastAsia"/>
          <w:sz w:val="32"/>
          <w:szCs w:val="32"/>
          <w:lang w:eastAsia="zh-CN"/>
        </w:rPr>
        <w:t>预算</w:t>
      </w:r>
      <w:r>
        <w:rPr>
          <w:rFonts w:ascii="仿宋_GB2312" w:eastAsia="仿宋_GB2312"/>
          <w:sz w:val="32"/>
          <w:szCs w:val="32"/>
          <w:lang w:eastAsia="zh-CN"/>
        </w:rPr>
        <w:t>。单位全年安排的因公出国（境）团组</w:t>
      </w:r>
      <w:r>
        <w:rPr>
          <w:rFonts w:ascii="仿宋_GB2312" w:eastAsia="仿宋_GB2312"/>
          <w:sz w:val="32"/>
          <w:szCs w:val="32"/>
          <w:lang w:eastAsia="zh-CN"/>
        </w:rPr>
        <w:t>0</w:t>
      </w:r>
      <w:r>
        <w:rPr>
          <w:rFonts w:ascii="仿宋_GB2312" w:eastAsia="仿宋_GB2312"/>
          <w:sz w:val="32"/>
          <w:szCs w:val="32"/>
          <w:lang w:eastAsia="zh-CN"/>
        </w:rPr>
        <w:t>个，因公出国（境）</w:t>
      </w:r>
      <w:r>
        <w:rPr>
          <w:rFonts w:ascii="仿宋_GB2312" w:eastAsia="仿宋_GB2312"/>
          <w:sz w:val="32"/>
          <w:szCs w:val="32"/>
          <w:lang w:eastAsia="zh-CN"/>
        </w:rPr>
        <w:t>0</w:t>
      </w:r>
      <w:r>
        <w:rPr>
          <w:rFonts w:ascii="仿宋_GB2312" w:eastAsia="仿宋_GB2312"/>
          <w:sz w:val="32"/>
          <w:szCs w:val="32"/>
          <w:lang w:eastAsia="zh-CN"/>
        </w:rPr>
        <w:t>人次。</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w:t>
      </w:r>
      <w:r>
        <w:rPr>
          <w:rFonts w:ascii="仿宋_GB2312" w:eastAsia="仿宋_GB2312"/>
          <w:sz w:val="32"/>
          <w:szCs w:val="32"/>
          <w:lang w:eastAsia="zh-CN"/>
        </w:rPr>
        <w:t>0.00</w:t>
      </w:r>
      <w:r>
        <w:rPr>
          <w:rFonts w:ascii="仿宋_GB2312" w:eastAsia="仿宋_GB2312"/>
          <w:sz w:val="32"/>
          <w:szCs w:val="32"/>
          <w:lang w:eastAsia="zh-CN"/>
        </w:rPr>
        <w:t>万元，其中：公务用车购置费</w:t>
      </w:r>
      <w:r>
        <w:rPr>
          <w:rFonts w:ascii="仿宋_GB2312" w:eastAsia="仿宋_GB2312"/>
          <w:sz w:val="32"/>
          <w:szCs w:val="32"/>
          <w:lang w:eastAsia="zh-CN"/>
        </w:rPr>
        <w:t>0.00</w:t>
      </w:r>
      <w:r>
        <w:rPr>
          <w:rFonts w:ascii="仿宋_GB2312" w:eastAsia="仿宋_GB2312"/>
          <w:sz w:val="32"/>
          <w:szCs w:val="32"/>
          <w:lang w:eastAsia="zh-CN"/>
        </w:rPr>
        <w:t>万元，公务用车运行维护费</w:t>
      </w:r>
      <w:r>
        <w:rPr>
          <w:rFonts w:ascii="仿宋_GB2312" w:eastAsia="仿宋_GB2312"/>
          <w:sz w:val="32"/>
          <w:szCs w:val="32"/>
          <w:lang w:eastAsia="zh-CN"/>
        </w:rPr>
        <w:t>0.00</w:t>
      </w:r>
      <w:r>
        <w:rPr>
          <w:rFonts w:ascii="仿宋_GB2312" w:eastAsia="仿宋_GB2312"/>
          <w:sz w:val="32"/>
          <w:szCs w:val="32"/>
          <w:lang w:eastAsia="zh-CN"/>
        </w:rPr>
        <w:t>万元。公务用车运行维护费开支内容包括我单位</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年均未安排公务用车购置及运行维护费预算。公务用车购置数</w:t>
      </w:r>
      <w:r>
        <w:rPr>
          <w:rFonts w:ascii="仿宋_GB2312" w:eastAsia="仿宋_GB2312"/>
          <w:sz w:val="32"/>
          <w:szCs w:val="32"/>
          <w:lang w:eastAsia="zh-CN"/>
        </w:rPr>
        <w:t>0</w:t>
      </w:r>
      <w:r>
        <w:rPr>
          <w:rFonts w:ascii="仿宋_GB2312" w:eastAsia="仿宋_GB2312"/>
          <w:sz w:val="32"/>
          <w:szCs w:val="32"/>
          <w:lang w:eastAsia="zh-CN"/>
        </w:rPr>
        <w:t>辆，公务用车保有量</w:t>
      </w:r>
      <w:r>
        <w:rPr>
          <w:rFonts w:ascii="仿宋_GB2312" w:eastAsia="仿宋_GB2312"/>
          <w:sz w:val="32"/>
          <w:szCs w:val="32"/>
          <w:lang w:eastAsia="zh-CN"/>
        </w:rPr>
        <w:t>0</w:t>
      </w:r>
      <w:r>
        <w:rPr>
          <w:rFonts w:ascii="仿宋_GB2312" w:eastAsia="仿宋_GB2312"/>
          <w:sz w:val="32"/>
          <w:szCs w:val="32"/>
          <w:lang w:eastAsia="zh-CN"/>
        </w:rPr>
        <w:t>辆。国有资产占用情况中固定资产车辆</w:t>
      </w:r>
      <w:r>
        <w:rPr>
          <w:rFonts w:ascii="仿宋_GB2312" w:eastAsia="仿宋_GB2312"/>
          <w:sz w:val="32"/>
          <w:szCs w:val="32"/>
          <w:lang w:eastAsia="zh-CN"/>
        </w:rPr>
        <w:t>1</w:t>
      </w:r>
      <w:r>
        <w:rPr>
          <w:rFonts w:ascii="仿宋_GB2312" w:eastAsia="仿宋_GB2312"/>
          <w:sz w:val="32"/>
          <w:szCs w:val="32"/>
          <w:lang w:eastAsia="zh-CN"/>
        </w:rPr>
        <w:t>辆，与公务用车保有量差异原因是：我单位车辆为业务用车，用于项目试验点业务及采样工作，车辆经费支出由自有资金项目列支。</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w:t>
      </w:r>
      <w:r>
        <w:rPr>
          <w:rFonts w:ascii="仿宋_GB2312" w:eastAsia="仿宋_GB2312"/>
          <w:sz w:val="32"/>
          <w:szCs w:val="32"/>
          <w:lang w:eastAsia="zh-CN"/>
        </w:rPr>
        <w:t>0.00</w:t>
      </w:r>
      <w:r>
        <w:rPr>
          <w:rFonts w:ascii="仿宋_GB2312" w:eastAsia="仿宋_GB2312"/>
          <w:sz w:val="32"/>
          <w:szCs w:val="32"/>
          <w:lang w:eastAsia="zh-CN"/>
        </w:rPr>
        <w:t>万元，开支内容包括我单位</w:t>
      </w:r>
      <w:r>
        <w:rPr>
          <w:rFonts w:ascii="仿宋_GB2312" w:eastAsia="仿宋_GB2312"/>
          <w:sz w:val="32"/>
          <w:szCs w:val="32"/>
          <w:lang w:eastAsia="zh-CN"/>
        </w:rPr>
        <w:t>2023</w:t>
      </w:r>
      <w:r>
        <w:rPr>
          <w:rFonts w:ascii="仿宋_GB2312" w:eastAsia="仿宋_GB2312"/>
          <w:sz w:val="32"/>
          <w:szCs w:val="32"/>
          <w:lang w:eastAsia="zh-CN"/>
        </w:rPr>
        <w:t>年与</w:t>
      </w:r>
      <w:r>
        <w:rPr>
          <w:rFonts w:ascii="仿宋_GB2312" w:eastAsia="仿宋_GB2312"/>
          <w:sz w:val="32"/>
          <w:szCs w:val="32"/>
          <w:lang w:eastAsia="zh-CN"/>
        </w:rPr>
        <w:t>2024</w:t>
      </w:r>
      <w:r>
        <w:rPr>
          <w:rFonts w:ascii="仿宋_GB2312" w:eastAsia="仿宋_GB2312"/>
          <w:sz w:val="32"/>
          <w:szCs w:val="32"/>
          <w:lang w:eastAsia="zh-CN"/>
        </w:rPr>
        <w:t>年均未安排公务接待费预算。单位全年安排的国内公务接待</w:t>
      </w:r>
      <w:r>
        <w:rPr>
          <w:rFonts w:ascii="仿宋_GB2312" w:eastAsia="仿宋_GB2312"/>
          <w:sz w:val="32"/>
          <w:szCs w:val="32"/>
          <w:lang w:eastAsia="zh-CN"/>
        </w:rPr>
        <w:t>0</w:t>
      </w:r>
      <w:r>
        <w:rPr>
          <w:rFonts w:ascii="仿宋_GB2312" w:eastAsia="仿宋_GB2312"/>
          <w:sz w:val="32"/>
          <w:szCs w:val="32"/>
          <w:lang w:eastAsia="zh-CN"/>
        </w:rPr>
        <w:t>批次，</w:t>
      </w:r>
      <w:r>
        <w:rPr>
          <w:rFonts w:ascii="仿宋_GB2312" w:eastAsia="仿宋_GB2312"/>
          <w:sz w:val="32"/>
          <w:szCs w:val="32"/>
          <w:lang w:eastAsia="zh-CN"/>
        </w:rPr>
        <w:t>0</w:t>
      </w:r>
      <w:r>
        <w:rPr>
          <w:rFonts w:ascii="仿宋_GB2312" w:eastAsia="仿宋_GB2312"/>
          <w:sz w:val="32"/>
          <w:szCs w:val="32"/>
          <w:lang w:eastAsia="zh-CN"/>
        </w:rPr>
        <w:t>人次。</w:t>
      </w:r>
    </w:p>
    <w:p w:rsidR="00E800A5" w:rsidRDefault="006A0DFE">
      <w:pPr>
        <w:spacing w:after="0" w:line="560" w:lineRule="exact"/>
        <w:ind w:firstLineChars="200" w:firstLine="643"/>
        <w:jc w:val="both"/>
        <w:rPr>
          <w:rFonts w:ascii="仿宋_GB2312" w:eastAsia="仿宋_GB2312" w:hAnsi="仿宋_GB2312" w:cs="仿宋_GB2312"/>
          <w:sz w:val="32"/>
          <w:szCs w:val="32"/>
          <w:lang w:eastAsia="zh-CN"/>
        </w:rPr>
      </w:pPr>
      <w:r>
        <w:rPr>
          <w:rFonts w:ascii="仿宋_GB2312" w:eastAsia="仿宋_GB2312"/>
          <w:b/>
          <w:bCs/>
          <w:sz w:val="32"/>
          <w:szCs w:val="32"/>
          <w:lang w:eastAsia="zh-CN"/>
        </w:rPr>
        <w:t>与全年预算相比，</w:t>
      </w:r>
      <w:r>
        <w:rPr>
          <w:rFonts w:ascii="仿宋_GB2312" w:eastAsia="仿宋_GB2312" w:hAnsi="仿宋_GB2312" w:cs="仿宋_GB2312" w:hint="eastAsia"/>
          <w:sz w:val="32"/>
          <w:szCs w:val="32"/>
          <w:lang w:eastAsia="zh-CN"/>
        </w:rPr>
        <w:t>财政拨款“三公”经费支出全年预算数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万元，决算数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万元，预决算差异率</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，主要原因是：我单位</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年与</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年均未安排“三公”经费预算。其中：因公出国（境）费全年预算数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万元，决算数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万元，预决算差异率</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，主要原因是：我单位</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年与</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年均未安排因公出国（境）费预算；公务用车购置费全年预算数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万元，决算数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万元，预决算差异率</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，主要原因是：我单位</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年与</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年均未安排公务用车购置费预算；公务用车运行维护费</w:t>
      </w:r>
      <w:r>
        <w:rPr>
          <w:rFonts w:ascii="仿宋_GB2312" w:eastAsia="仿宋_GB2312" w:hAnsi="仿宋_GB2312" w:cs="仿宋_GB2312" w:hint="eastAsia"/>
          <w:sz w:val="32"/>
          <w:szCs w:val="32"/>
          <w:lang w:eastAsia="zh-CN"/>
        </w:rPr>
        <w:t>全年预算数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万元，决算数</w:t>
      </w:r>
      <w:r>
        <w:rPr>
          <w:rFonts w:ascii="仿宋_GB2312" w:eastAsia="仿宋_GB2312" w:hAnsi="仿宋_GB2312" w:cs="仿宋_GB2312" w:hint="eastAsia"/>
          <w:sz w:val="32"/>
          <w:szCs w:val="32"/>
          <w:lang w:eastAsia="zh-CN"/>
        </w:rPr>
        <w:lastRenderedPageBreak/>
        <w:t>0.00</w:t>
      </w:r>
      <w:r>
        <w:rPr>
          <w:rFonts w:ascii="仿宋_GB2312" w:eastAsia="仿宋_GB2312" w:hAnsi="仿宋_GB2312" w:cs="仿宋_GB2312" w:hint="eastAsia"/>
          <w:sz w:val="32"/>
          <w:szCs w:val="32"/>
          <w:lang w:eastAsia="zh-CN"/>
        </w:rPr>
        <w:t>万元，预决算差异率</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，主要原因是：我单位</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年与</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年均未安排公务用车维护费预算；公务接待费全年预算数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万元，决算数</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万元，预决算差异率</w:t>
      </w:r>
      <w:r>
        <w:rPr>
          <w:rFonts w:ascii="仿宋_GB2312" w:eastAsia="仿宋_GB2312" w:hAnsi="仿宋_GB2312" w:cs="仿宋_GB2312" w:hint="eastAsia"/>
          <w:sz w:val="32"/>
          <w:szCs w:val="32"/>
          <w:lang w:eastAsia="zh-CN"/>
        </w:rPr>
        <w:t>0.00%</w:t>
      </w:r>
      <w:r>
        <w:rPr>
          <w:rFonts w:ascii="仿宋_GB2312" w:eastAsia="仿宋_GB2312" w:hAnsi="仿宋_GB2312" w:cs="仿宋_GB2312" w:hint="eastAsia"/>
          <w:sz w:val="32"/>
          <w:szCs w:val="32"/>
          <w:lang w:eastAsia="zh-CN"/>
        </w:rPr>
        <w:t>，主要原因是：我单位</w:t>
      </w:r>
      <w:r>
        <w:rPr>
          <w:rFonts w:ascii="仿宋_GB2312" w:eastAsia="仿宋_GB2312" w:hAnsi="仿宋_GB2312" w:cs="仿宋_GB2312" w:hint="eastAsia"/>
          <w:sz w:val="32"/>
          <w:szCs w:val="32"/>
          <w:lang w:eastAsia="zh-CN"/>
        </w:rPr>
        <w:t>2023</w:t>
      </w:r>
      <w:r>
        <w:rPr>
          <w:rFonts w:ascii="仿宋_GB2312" w:eastAsia="仿宋_GB2312" w:hAnsi="仿宋_GB2312" w:cs="仿宋_GB2312" w:hint="eastAsia"/>
          <w:sz w:val="32"/>
          <w:szCs w:val="32"/>
          <w:lang w:eastAsia="zh-CN"/>
        </w:rPr>
        <w:t>年与</w:t>
      </w:r>
      <w:r>
        <w:rPr>
          <w:rFonts w:ascii="仿宋_GB2312" w:eastAsia="仿宋_GB2312" w:hAnsi="仿宋_GB2312" w:cs="仿宋_GB2312" w:hint="eastAsia"/>
          <w:sz w:val="32"/>
          <w:szCs w:val="32"/>
          <w:lang w:eastAsia="zh-CN"/>
        </w:rPr>
        <w:t>2024</w:t>
      </w:r>
      <w:r>
        <w:rPr>
          <w:rFonts w:ascii="仿宋_GB2312" w:eastAsia="仿宋_GB2312" w:hAnsi="仿宋_GB2312" w:cs="仿宋_GB2312" w:hint="eastAsia"/>
          <w:sz w:val="32"/>
          <w:szCs w:val="32"/>
          <w:lang w:eastAsia="zh-CN"/>
        </w:rPr>
        <w:t>年均未安排公务接待费预算。</w:t>
      </w:r>
    </w:p>
    <w:p w:rsidR="00E800A5" w:rsidRDefault="006A0DFE">
      <w:pPr>
        <w:spacing w:after="0" w:line="560" w:lineRule="exact"/>
        <w:ind w:firstLineChars="200" w:firstLine="643"/>
        <w:outlineLvl w:val="1"/>
        <w:rPr>
          <w:rFonts w:ascii="黑体" w:eastAsia="黑体"/>
          <w:b/>
          <w:bCs/>
          <w:sz w:val="32"/>
          <w:szCs w:val="32"/>
          <w:lang w:eastAsia="zh-CN"/>
        </w:rPr>
      </w:pPr>
      <w:r>
        <w:rPr>
          <w:rFonts w:ascii="黑体" w:eastAsia="黑体"/>
          <w:b/>
          <w:bCs/>
          <w:sz w:val="32"/>
          <w:szCs w:val="32"/>
          <w:lang w:eastAsia="zh-CN"/>
        </w:rPr>
        <w:t>十、其他重要事项的情况说明</w:t>
      </w:r>
    </w:p>
    <w:p w:rsidR="00E800A5" w:rsidRDefault="006A0DFE">
      <w:pPr>
        <w:spacing w:after="0" w:line="560" w:lineRule="exact"/>
        <w:ind w:firstLineChars="200" w:firstLine="640"/>
        <w:outlineLvl w:val="2"/>
        <w:rPr>
          <w:rFonts w:ascii="黑体" w:eastAsia="黑体"/>
          <w:bCs/>
          <w:sz w:val="32"/>
          <w:szCs w:val="32"/>
          <w:lang w:eastAsia="zh-CN"/>
        </w:rPr>
      </w:pPr>
      <w:r>
        <w:rPr>
          <w:rFonts w:ascii="黑体" w:eastAsia="黑体"/>
          <w:bCs/>
          <w:sz w:val="32"/>
          <w:szCs w:val="32"/>
          <w:lang w:eastAsia="zh-CN"/>
        </w:rPr>
        <w:t>（一）机关运行经费及公用经费支出情况</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2024</w:t>
      </w:r>
      <w:r>
        <w:rPr>
          <w:rFonts w:ascii="仿宋_GB2312" w:eastAsia="仿宋_GB2312"/>
          <w:sz w:val="32"/>
          <w:szCs w:val="32"/>
          <w:lang w:eastAsia="zh-CN"/>
        </w:rPr>
        <w:t>年度新疆畜牧科学院生物技术研究所（新疆畜牧科学院中国</w:t>
      </w:r>
      <w:r>
        <w:rPr>
          <w:rFonts w:ascii="仿宋_GB2312" w:eastAsia="仿宋_GB2312"/>
          <w:sz w:val="32"/>
          <w:szCs w:val="32"/>
          <w:lang w:eastAsia="zh-CN"/>
        </w:rPr>
        <w:t>-</w:t>
      </w:r>
      <w:r>
        <w:rPr>
          <w:rFonts w:ascii="仿宋_GB2312" w:eastAsia="仿宋_GB2312"/>
          <w:sz w:val="32"/>
          <w:szCs w:val="32"/>
          <w:lang w:eastAsia="zh-CN"/>
        </w:rPr>
        <w:t>澳大利亚绵羊育种研究中心）单位（事业单位）公用经费支出</w:t>
      </w:r>
      <w:r>
        <w:rPr>
          <w:rFonts w:ascii="仿宋_GB2312" w:eastAsia="仿宋_GB2312"/>
          <w:sz w:val="32"/>
          <w:szCs w:val="32"/>
          <w:lang w:eastAsia="zh-CN"/>
        </w:rPr>
        <w:t>41.96</w:t>
      </w:r>
      <w:r>
        <w:rPr>
          <w:rFonts w:ascii="仿宋_GB2312" w:eastAsia="仿宋_GB2312"/>
          <w:sz w:val="32"/>
          <w:szCs w:val="32"/>
          <w:lang w:eastAsia="zh-CN"/>
        </w:rPr>
        <w:t>万元，比上年减少</w:t>
      </w:r>
      <w:r>
        <w:rPr>
          <w:rFonts w:ascii="仿宋_GB2312" w:eastAsia="仿宋_GB2312"/>
          <w:sz w:val="32"/>
          <w:szCs w:val="32"/>
          <w:lang w:eastAsia="zh-CN"/>
        </w:rPr>
        <w:t>2.89</w:t>
      </w:r>
      <w:r>
        <w:rPr>
          <w:rFonts w:ascii="仿宋_GB2312" w:eastAsia="仿宋_GB2312"/>
          <w:sz w:val="32"/>
          <w:szCs w:val="32"/>
          <w:lang w:eastAsia="zh-CN"/>
        </w:rPr>
        <w:t>万元，下降</w:t>
      </w:r>
      <w:r>
        <w:rPr>
          <w:rFonts w:ascii="仿宋_GB2312" w:eastAsia="仿宋_GB2312"/>
          <w:sz w:val="32"/>
          <w:szCs w:val="32"/>
          <w:lang w:eastAsia="zh-CN"/>
        </w:rPr>
        <w:t>6.4</w:t>
      </w:r>
      <w:r>
        <w:rPr>
          <w:rFonts w:ascii="仿宋_GB2312" w:eastAsia="仿宋_GB2312"/>
          <w:sz w:val="32"/>
          <w:szCs w:val="32"/>
          <w:lang w:eastAsia="zh-CN"/>
        </w:rPr>
        <w:t>4%</w:t>
      </w:r>
      <w:r>
        <w:rPr>
          <w:rFonts w:ascii="仿宋_GB2312" w:eastAsia="仿宋_GB2312"/>
          <w:sz w:val="32"/>
          <w:szCs w:val="32"/>
          <w:lang w:eastAsia="zh-CN"/>
        </w:rPr>
        <w:t>，主要原因是：</w:t>
      </w:r>
      <w:r>
        <w:rPr>
          <w:rFonts w:ascii="仿宋_GB2312" w:eastAsia="仿宋_GB2312"/>
          <w:sz w:val="32"/>
          <w:szCs w:val="32"/>
          <w:lang w:eastAsia="zh-CN"/>
        </w:rPr>
        <w:t>2024</w:t>
      </w:r>
      <w:r>
        <w:rPr>
          <w:rFonts w:ascii="仿宋_GB2312" w:eastAsia="仿宋_GB2312"/>
          <w:sz w:val="32"/>
          <w:szCs w:val="32"/>
          <w:lang w:eastAsia="zh-CN"/>
        </w:rPr>
        <w:t>年财政核算公用经费时较</w:t>
      </w:r>
      <w:r>
        <w:rPr>
          <w:rFonts w:ascii="仿宋_GB2312" w:eastAsia="仿宋_GB2312"/>
          <w:sz w:val="32"/>
          <w:szCs w:val="32"/>
          <w:lang w:eastAsia="zh-CN"/>
        </w:rPr>
        <w:t>2023</w:t>
      </w:r>
      <w:r>
        <w:rPr>
          <w:rFonts w:ascii="仿宋_GB2312" w:eastAsia="仿宋_GB2312"/>
          <w:sz w:val="32"/>
          <w:szCs w:val="32"/>
          <w:lang w:eastAsia="zh-CN"/>
        </w:rPr>
        <w:t>年核减了</w:t>
      </w:r>
      <w:r>
        <w:rPr>
          <w:rFonts w:ascii="仿宋_GB2312" w:eastAsia="仿宋_GB2312"/>
          <w:sz w:val="32"/>
          <w:szCs w:val="32"/>
          <w:lang w:eastAsia="zh-CN"/>
        </w:rPr>
        <w:t>2.89</w:t>
      </w:r>
      <w:r>
        <w:rPr>
          <w:rFonts w:ascii="仿宋_GB2312" w:eastAsia="仿宋_GB2312"/>
          <w:sz w:val="32"/>
          <w:szCs w:val="32"/>
          <w:lang w:eastAsia="zh-CN"/>
        </w:rPr>
        <w:t>万元。</w:t>
      </w:r>
    </w:p>
    <w:p w:rsidR="00E800A5" w:rsidRDefault="006A0DFE">
      <w:pPr>
        <w:spacing w:after="0" w:line="560" w:lineRule="exact"/>
        <w:ind w:firstLineChars="200" w:firstLine="640"/>
        <w:outlineLvl w:val="2"/>
        <w:rPr>
          <w:rFonts w:ascii="黑体" w:eastAsia="黑体" w:hAnsi="黑体" w:cs="黑体"/>
          <w:bCs/>
          <w:sz w:val="32"/>
          <w:szCs w:val="32"/>
          <w:lang w:eastAsia="zh-CN"/>
        </w:rPr>
      </w:pPr>
      <w:r>
        <w:rPr>
          <w:rFonts w:ascii="黑体" w:eastAsia="黑体" w:hAnsi="黑体" w:cs="黑体" w:hint="eastAsia"/>
          <w:bCs/>
          <w:sz w:val="32"/>
          <w:szCs w:val="32"/>
          <w:lang w:eastAsia="zh-CN"/>
        </w:rPr>
        <w:t>（二）政府采购情况</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2024</w:t>
      </w:r>
      <w:r>
        <w:rPr>
          <w:rFonts w:ascii="仿宋_GB2312" w:eastAsia="仿宋_GB2312"/>
          <w:sz w:val="32"/>
          <w:szCs w:val="32"/>
          <w:lang w:eastAsia="zh-CN"/>
        </w:rPr>
        <w:t>年度政府采购支出总额</w:t>
      </w:r>
      <w:r>
        <w:rPr>
          <w:rFonts w:ascii="仿宋_GB2312" w:eastAsia="仿宋_GB2312"/>
          <w:sz w:val="32"/>
          <w:szCs w:val="32"/>
          <w:lang w:eastAsia="zh-CN"/>
        </w:rPr>
        <w:t>92.50</w:t>
      </w:r>
      <w:r>
        <w:rPr>
          <w:rFonts w:ascii="仿宋_GB2312" w:eastAsia="仿宋_GB2312"/>
          <w:sz w:val="32"/>
          <w:szCs w:val="32"/>
          <w:lang w:eastAsia="zh-CN"/>
        </w:rPr>
        <w:t>万元，其中：政府采购货物支出</w:t>
      </w:r>
      <w:r>
        <w:rPr>
          <w:rFonts w:ascii="仿宋_GB2312" w:eastAsia="仿宋_GB2312"/>
          <w:sz w:val="32"/>
          <w:szCs w:val="32"/>
          <w:lang w:eastAsia="zh-CN"/>
        </w:rPr>
        <w:t>73.86</w:t>
      </w:r>
      <w:r>
        <w:rPr>
          <w:rFonts w:ascii="仿宋_GB2312" w:eastAsia="仿宋_GB2312"/>
          <w:sz w:val="32"/>
          <w:szCs w:val="32"/>
          <w:lang w:eastAsia="zh-CN"/>
        </w:rPr>
        <w:t>万元、政府采购工程支出</w:t>
      </w:r>
      <w:r>
        <w:rPr>
          <w:rFonts w:ascii="仿宋_GB2312" w:eastAsia="仿宋_GB2312"/>
          <w:sz w:val="32"/>
          <w:szCs w:val="32"/>
          <w:lang w:eastAsia="zh-CN"/>
        </w:rPr>
        <w:t>0.00</w:t>
      </w:r>
      <w:r>
        <w:rPr>
          <w:rFonts w:ascii="仿宋_GB2312" w:eastAsia="仿宋_GB2312"/>
          <w:sz w:val="32"/>
          <w:szCs w:val="32"/>
          <w:lang w:eastAsia="zh-CN"/>
        </w:rPr>
        <w:t>万元、政府采购服务支出</w:t>
      </w:r>
      <w:r>
        <w:rPr>
          <w:rFonts w:ascii="仿宋_GB2312" w:eastAsia="仿宋_GB2312"/>
          <w:sz w:val="32"/>
          <w:szCs w:val="32"/>
          <w:lang w:eastAsia="zh-CN"/>
        </w:rPr>
        <w:t>18.64</w:t>
      </w:r>
      <w:r>
        <w:rPr>
          <w:rFonts w:ascii="仿宋_GB2312" w:eastAsia="仿宋_GB2312"/>
          <w:sz w:val="32"/>
          <w:szCs w:val="32"/>
          <w:lang w:eastAsia="zh-CN"/>
        </w:rPr>
        <w:t>万元。</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w:t>
      </w:r>
      <w:r>
        <w:rPr>
          <w:rFonts w:ascii="仿宋_GB2312" w:eastAsia="仿宋_GB2312"/>
          <w:sz w:val="32"/>
          <w:szCs w:val="32"/>
          <w:lang w:eastAsia="zh-CN"/>
        </w:rPr>
        <w:t>92.50</w:t>
      </w:r>
      <w:r>
        <w:rPr>
          <w:rFonts w:ascii="仿宋_GB2312" w:eastAsia="仿宋_GB2312"/>
          <w:sz w:val="32"/>
          <w:szCs w:val="32"/>
          <w:lang w:eastAsia="zh-CN"/>
        </w:rPr>
        <w:t>万元，占政府采购支出总额的</w:t>
      </w:r>
      <w:r>
        <w:rPr>
          <w:rFonts w:ascii="仿宋_GB2312" w:eastAsia="仿宋_GB2312"/>
          <w:sz w:val="32"/>
          <w:szCs w:val="32"/>
          <w:lang w:eastAsia="zh-CN"/>
        </w:rPr>
        <w:t>100.00%</w:t>
      </w:r>
      <w:r>
        <w:rPr>
          <w:rFonts w:ascii="仿宋_GB2312" w:eastAsia="仿宋_GB2312"/>
          <w:sz w:val="32"/>
          <w:szCs w:val="32"/>
          <w:lang w:eastAsia="zh-CN"/>
        </w:rPr>
        <w:t>，其中：授予小微企业合同金额</w:t>
      </w:r>
      <w:r>
        <w:rPr>
          <w:rFonts w:ascii="仿宋_GB2312" w:eastAsia="仿宋_GB2312"/>
          <w:sz w:val="32"/>
          <w:szCs w:val="32"/>
          <w:lang w:eastAsia="zh-CN"/>
        </w:rPr>
        <w:t>92.50</w:t>
      </w:r>
      <w:r>
        <w:rPr>
          <w:rFonts w:ascii="仿宋_GB2312" w:eastAsia="仿宋_GB2312"/>
          <w:sz w:val="32"/>
          <w:szCs w:val="32"/>
          <w:lang w:eastAsia="zh-CN"/>
        </w:rPr>
        <w:t>万元，占政府采购支出总额的</w:t>
      </w:r>
      <w:r>
        <w:rPr>
          <w:rFonts w:ascii="仿宋_GB2312" w:eastAsia="仿宋_GB2312"/>
          <w:sz w:val="32"/>
          <w:szCs w:val="32"/>
          <w:lang w:eastAsia="zh-CN"/>
        </w:rPr>
        <w:t>100.00%</w:t>
      </w:r>
      <w:r>
        <w:rPr>
          <w:rFonts w:ascii="仿宋_GB2312" w:eastAsia="仿宋_GB2312"/>
          <w:sz w:val="32"/>
          <w:szCs w:val="32"/>
          <w:lang w:eastAsia="zh-CN"/>
        </w:rPr>
        <w:t>。</w:t>
      </w:r>
    </w:p>
    <w:p w:rsidR="00E800A5" w:rsidRDefault="006A0DFE">
      <w:pPr>
        <w:spacing w:after="0" w:line="560" w:lineRule="exact"/>
        <w:ind w:firstLineChars="200" w:firstLine="640"/>
        <w:outlineLvl w:val="2"/>
        <w:rPr>
          <w:rFonts w:ascii="黑体" w:eastAsia="黑体"/>
          <w:bCs/>
          <w:sz w:val="32"/>
          <w:szCs w:val="32"/>
          <w:lang w:eastAsia="zh-CN"/>
        </w:rPr>
      </w:pPr>
      <w:r>
        <w:rPr>
          <w:rFonts w:ascii="黑体" w:eastAsia="黑体"/>
          <w:bCs/>
          <w:sz w:val="32"/>
          <w:szCs w:val="32"/>
          <w:lang w:eastAsia="zh-CN"/>
        </w:rPr>
        <w:t>（三）国有资产占用情况说明</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rPr>
        <w:t>截至</w:t>
      </w:r>
      <w:r>
        <w:rPr>
          <w:rFonts w:ascii="仿宋_GB2312" w:eastAsia="仿宋_GB2312"/>
          <w:sz w:val="32"/>
          <w:szCs w:val="32"/>
        </w:rPr>
        <w:t>2024</w:t>
      </w:r>
      <w:r>
        <w:rPr>
          <w:rFonts w:ascii="仿宋_GB2312" w:eastAsia="仿宋_GB2312"/>
          <w:sz w:val="32"/>
          <w:szCs w:val="32"/>
        </w:rPr>
        <w:t>年</w:t>
      </w:r>
      <w:r>
        <w:rPr>
          <w:rFonts w:ascii="仿宋_GB2312" w:eastAsia="仿宋_GB2312"/>
          <w:sz w:val="32"/>
          <w:szCs w:val="32"/>
        </w:rPr>
        <w:t>12</w:t>
      </w:r>
      <w:r>
        <w:rPr>
          <w:rFonts w:ascii="仿宋_GB2312" w:eastAsia="仿宋_GB2312"/>
          <w:sz w:val="32"/>
          <w:szCs w:val="32"/>
        </w:rPr>
        <w:t>月</w:t>
      </w:r>
      <w:r>
        <w:rPr>
          <w:rFonts w:ascii="仿宋_GB2312" w:eastAsia="仿宋_GB2312"/>
          <w:sz w:val="32"/>
          <w:szCs w:val="32"/>
        </w:rPr>
        <w:t>31</w:t>
      </w:r>
      <w:r>
        <w:rPr>
          <w:rFonts w:ascii="仿宋_GB2312" w:eastAsia="仿宋_GB2312"/>
          <w:sz w:val="32"/>
          <w:szCs w:val="32"/>
        </w:rPr>
        <w:t>日，房屋</w:t>
      </w:r>
      <w:r>
        <w:rPr>
          <w:rFonts w:ascii="仿宋_GB2312" w:eastAsia="仿宋_GB2312"/>
          <w:sz w:val="32"/>
          <w:szCs w:val="32"/>
        </w:rPr>
        <w:t>3,809.28</w:t>
      </w:r>
      <w:r>
        <w:rPr>
          <w:rFonts w:ascii="仿宋_GB2312" w:eastAsia="仿宋_GB2312"/>
          <w:sz w:val="32"/>
          <w:szCs w:val="32"/>
        </w:rPr>
        <w:t>平方米，价值</w:t>
      </w:r>
      <w:r>
        <w:rPr>
          <w:rFonts w:ascii="仿宋_GB2312" w:eastAsia="仿宋_GB2312"/>
          <w:sz w:val="32"/>
          <w:szCs w:val="32"/>
        </w:rPr>
        <w:t>250.74</w:t>
      </w:r>
      <w:r>
        <w:rPr>
          <w:rFonts w:ascii="仿宋_GB2312" w:eastAsia="仿宋_GB2312"/>
          <w:sz w:val="32"/>
          <w:szCs w:val="32"/>
        </w:rPr>
        <w:t>万元。</w:t>
      </w:r>
      <w:r>
        <w:rPr>
          <w:rFonts w:ascii="仿宋_GB2312" w:eastAsia="仿宋_GB2312"/>
          <w:sz w:val="32"/>
          <w:szCs w:val="32"/>
          <w:lang w:eastAsia="zh-CN"/>
        </w:rPr>
        <w:t>车辆</w:t>
      </w:r>
      <w:r>
        <w:rPr>
          <w:rFonts w:ascii="仿宋_GB2312" w:eastAsia="仿宋_GB2312"/>
          <w:sz w:val="32"/>
          <w:szCs w:val="32"/>
          <w:lang w:eastAsia="zh-CN"/>
        </w:rPr>
        <w:t>1</w:t>
      </w:r>
      <w:r>
        <w:rPr>
          <w:rFonts w:ascii="仿宋_GB2312" w:eastAsia="仿宋_GB2312"/>
          <w:sz w:val="32"/>
          <w:szCs w:val="32"/>
          <w:lang w:eastAsia="zh-CN"/>
        </w:rPr>
        <w:t>辆，价值</w:t>
      </w:r>
      <w:r>
        <w:rPr>
          <w:rFonts w:ascii="仿宋_GB2312" w:eastAsia="仿宋_GB2312"/>
          <w:sz w:val="32"/>
          <w:szCs w:val="32"/>
          <w:lang w:eastAsia="zh-CN"/>
        </w:rPr>
        <w:t>19.41</w:t>
      </w:r>
      <w:r>
        <w:rPr>
          <w:rFonts w:ascii="仿宋_GB2312" w:eastAsia="仿宋_GB2312"/>
          <w:sz w:val="32"/>
          <w:szCs w:val="32"/>
          <w:lang w:eastAsia="zh-CN"/>
        </w:rPr>
        <w:t>万元，其中：副部（省）级及以上领导用车</w:t>
      </w:r>
      <w:r>
        <w:rPr>
          <w:rFonts w:ascii="仿宋_GB2312" w:eastAsia="仿宋_GB2312"/>
          <w:sz w:val="32"/>
          <w:szCs w:val="32"/>
          <w:lang w:eastAsia="zh-CN"/>
        </w:rPr>
        <w:t>0</w:t>
      </w:r>
      <w:r>
        <w:rPr>
          <w:rFonts w:ascii="仿宋_GB2312" w:eastAsia="仿宋_GB2312"/>
          <w:sz w:val="32"/>
          <w:szCs w:val="32"/>
          <w:lang w:eastAsia="zh-CN"/>
        </w:rPr>
        <w:t>辆、主要负责人用车</w:t>
      </w:r>
      <w:r>
        <w:rPr>
          <w:rFonts w:ascii="仿宋_GB2312" w:eastAsia="仿宋_GB2312"/>
          <w:sz w:val="32"/>
          <w:szCs w:val="32"/>
          <w:lang w:eastAsia="zh-CN"/>
        </w:rPr>
        <w:t>0</w:t>
      </w:r>
      <w:r>
        <w:rPr>
          <w:rFonts w:ascii="仿宋_GB2312" w:eastAsia="仿宋_GB2312"/>
          <w:sz w:val="32"/>
          <w:szCs w:val="32"/>
          <w:lang w:eastAsia="zh-CN"/>
        </w:rPr>
        <w:t>辆、机要通信用车</w:t>
      </w:r>
      <w:r>
        <w:rPr>
          <w:rFonts w:ascii="仿宋_GB2312" w:eastAsia="仿宋_GB2312"/>
          <w:sz w:val="32"/>
          <w:szCs w:val="32"/>
          <w:lang w:eastAsia="zh-CN"/>
        </w:rPr>
        <w:t>0</w:t>
      </w:r>
      <w:r>
        <w:rPr>
          <w:rFonts w:ascii="仿宋_GB2312" w:eastAsia="仿宋_GB2312"/>
          <w:sz w:val="32"/>
          <w:szCs w:val="32"/>
          <w:lang w:eastAsia="zh-CN"/>
        </w:rPr>
        <w:t>辆、应急保障用车</w:t>
      </w:r>
      <w:r>
        <w:rPr>
          <w:rFonts w:ascii="仿宋_GB2312" w:eastAsia="仿宋_GB2312"/>
          <w:sz w:val="32"/>
          <w:szCs w:val="32"/>
          <w:lang w:eastAsia="zh-CN"/>
        </w:rPr>
        <w:t>0</w:t>
      </w:r>
      <w:r>
        <w:rPr>
          <w:rFonts w:ascii="仿宋_GB2312" w:eastAsia="仿宋_GB2312"/>
          <w:sz w:val="32"/>
          <w:szCs w:val="32"/>
          <w:lang w:eastAsia="zh-CN"/>
        </w:rPr>
        <w:t>辆、执法执勤用车</w:t>
      </w:r>
      <w:r>
        <w:rPr>
          <w:rFonts w:ascii="仿宋_GB2312" w:eastAsia="仿宋_GB2312"/>
          <w:sz w:val="32"/>
          <w:szCs w:val="32"/>
          <w:lang w:eastAsia="zh-CN"/>
        </w:rPr>
        <w:t>0</w:t>
      </w:r>
      <w:r>
        <w:rPr>
          <w:rFonts w:ascii="仿宋_GB2312" w:eastAsia="仿宋_GB2312"/>
          <w:sz w:val="32"/>
          <w:szCs w:val="32"/>
          <w:lang w:eastAsia="zh-CN"/>
        </w:rPr>
        <w:t>辆、特种专业技术</w:t>
      </w:r>
      <w:r>
        <w:rPr>
          <w:rFonts w:ascii="仿宋_GB2312" w:eastAsia="仿宋_GB2312"/>
          <w:sz w:val="32"/>
          <w:szCs w:val="32"/>
          <w:lang w:eastAsia="zh-CN"/>
        </w:rPr>
        <w:lastRenderedPageBreak/>
        <w:t>用车</w:t>
      </w:r>
      <w:r>
        <w:rPr>
          <w:rFonts w:ascii="仿宋_GB2312" w:eastAsia="仿宋_GB2312"/>
          <w:sz w:val="32"/>
          <w:szCs w:val="32"/>
          <w:lang w:eastAsia="zh-CN"/>
        </w:rPr>
        <w:t>0</w:t>
      </w:r>
      <w:r>
        <w:rPr>
          <w:rFonts w:ascii="仿宋_GB2312" w:eastAsia="仿宋_GB2312"/>
          <w:sz w:val="32"/>
          <w:szCs w:val="32"/>
          <w:lang w:eastAsia="zh-CN"/>
        </w:rPr>
        <w:t>辆、离退休干部服务用车</w:t>
      </w:r>
      <w:r>
        <w:rPr>
          <w:rFonts w:ascii="仿宋_GB2312" w:eastAsia="仿宋_GB2312"/>
          <w:sz w:val="32"/>
          <w:szCs w:val="32"/>
          <w:lang w:eastAsia="zh-CN"/>
        </w:rPr>
        <w:t>0</w:t>
      </w:r>
      <w:r>
        <w:rPr>
          <w:rFonts w:ascii="仿宋_GB2312" w:eastAsia="仿宋_GB2312"/>
          <w:sz w:val="32"/>
          <w:szCs w:val="32"/>
          <w:lang w:eastAsia="zh-CN"/>
        </w:rPr>
        <w:t>辆、其他用车</w:t>
      </w:r>
      <w:r>
        <w:rPr>
          <w:rFonts w:ascii="仿宋_GB2312" w:eastAsia="仿宋_GB2312"/>
          <w:sz w:val="32"/>
          <w:szCs w:val="32"/>
          <w:lang w:eastAsia="zh-CN"/>
        </w:rPr>
        <w:t>1</w:t>
      </w:r>
      <w:r>
        <w:rPr>
          <w:rFonts w:ascii="仿宋_GB2312" w:eastAsia="仿宋_GB2312"/>
          <w:sz w:val="32"/>
          <w:szCs w:val="32"/>
          <w:lang w:eastAsia="zh-CN"/>
        </w:rPr>
        <w:t>辆，其他用车主要是：单位业务部门用于科研</w:t>
      </w:r>
      <w:r>
        <w:rPr>
          <w:rFonts w:ascii="仿宋_GB2312" w:eastAsia="仿宋_GB2312" w:hint="eastAsia"/>
          <w:sz w:val="32"/>
          <w:szCs w:val="32"/>
          <w:lang w:eastAsia="zh-CN"/>
        </w:rPr>
        <w:t>业务</w:t>
      </w:r>
      <w:r>
        <w:rPr>
          <w:rFonts w:ascii="仿宋_GB2312" w:eastAsia="仿宋_GB2312"/>
          <w:sz w:val="32"/>
          <w:szCs w:val="32"/>
          <w:lang w:eastAsia="zh-CN"/>
        </w:rPr>
        <w:t>车辆</w:t>
      </w:r>
      <w:r>
        <w:rPr>
          <w:rFonts w:ascii="仿宋_GB2312" w:eastAsia="仿宋_GB2312"/>
          <w:sz w:val="32"/>
          <w:szCs w:val="32"/>
          <w:lang w:eastAsia="zh-CN"/>
        </w:rPr>
        <w:t>;</w:t>
      </w:r>
      <w:r>
        <w:rPr>
          <w:rFonts w:ascii="仿宋_GB2312" w:eastAsia="仿宋_GB2312"/>
          <w:sz w:val="32"/>
          <w:szCs w:val="32"/>
          <w:lang w:eastAsia="zh-CN"/>
        </w:rPr>
        <w:t>单价</w:t>
      </w:r>
      <w:r>
        <w:rPr>
          <w:rFonts w:ascii="仿宋_GB2312" w:eastAsia="仿宋_GB2312"/>
          <w:sz w:val="32"/>
          <w:szCs w:val="32"/>
          <w:lang w:eastAsia="zh-CN"/>
        </w:rPr>
        <w:t>100</w:t>
      </w:r>
      <w:r>
        <w:rPr>
          <w:rFonts w:ascii="仿宋_GB2312" w:eastAsia="仿宋_GB2312"/>
          <w:sz w:val="32"/>
          <w:szCs w:val="32"/>
          <w:lang w:eastAsia="zh-CN"/>
        </w:rPr>
        <w:t>万元（含）以上设备（不含车辆）</w:t>
      </w:r>
      <w:r>
        <w:rPr>
          <w:rFonts w:ascii="仿宋_GB2312" w:eastAsia="仿宋_GB2312"/>
          <w:sz w:val="32"/>
          <w:szCs w:val="32"/>
          <w:lang w:eastAsia="zh-CN"/>
        </w:rPr>
        <w:t>3</w:t>
      </w:r>
      <w:r>
        <w:rPr>
          <w:rFonts w:ascii="仿宋_GB2312" w:eastAsia="仿宋_GB2312"/>
          <w:sz w:val="32"/>
          <w:szCs w:val="32"/>
          <w:lang w:eastAsia="zh-CN"/>
        </w:rPr>
        <w:t>台。</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w:t>
      </w:r>
      <w:r>
        <w:rPr>
          <w:rFonts w:ascii="仿宋_GB2312" w:eastAsia="仿宋_GB2312"/>
          <w:sz w:val="32"/>
          <w:szCs w:val="32"/>
          <w:lang w:eastAsia="zh-CN"/>
        </w:rPr>
        <w:t>2024</w:t>
      </w:r>
      <w:r>
        <w:rPr>
          <w:rFonts w:ascii="仿宋_GB2312" w:eastAsia="仿宋_GB2312"/>
          <w:sz w:val="32"/>
          <w:szCs w:val="32"/>
          <w:lang w:eastAsia="zh-CN"/>
        </w:rPr>
        <w:t>年度预算绩效评价项目</w:t>
      </w:r>
      <w:r>
        <w:rPr>
          <w:rFonts w:ascii="仿宋_GB2312" w:eastAsia="仿宋_GB2312"/>
          <w:sz w:val="32"/>
          <w:szCs w:val="32"/>
          <w:lang w:eastAsia="zh-CN"/>
        </w:rPr>
        <w:t>2</w:t>
      </w:r>
      <w:r>
        <w:rPr>
          <w:rFonts w:ascii="仿宋_GB2312" w:eastAsia="仿宋_GB2312"/>
          <w:sz w:val="32"/>
          <w:szCs w:val="32"/>
          <w:lang w:eastAsia="zh-CN"/>
        </w:rPr>
        <w:t>个，全年预算数</w:t>
      </w:r>
      <w:r>
        <w:rPr>
          <w:rFonts w:ascii="仿宋_GB2312" w:eastAsia="仿宋_GB2312"/>
          <w:sz w:val="32"/>
          <w:szCs w:val="32"/>
          <w:lang w:eastAsia="zh-CN"/>
        </w:rPr>
        <w:t>558.00</w:t>
      </w:r>
      <w:r>
        <w:rPr>
          <w:rFonts w:ascii="仿宋_GB2312" w:eastAsia="仿宋_GB2312"/>
          <w:sz w:val="32"/>
          <w:szCs w:val="32"/>
          <w:lang w:eastAsia="zh-CN"/>
        </w:rPr>
        <w:t>万元，全年执行数</w:t>
      </w:r>
      <w:r>
        <w:rPr>
          <w:rFonts w:ascii="仿宋_GB2312" w:eastAsia="仿宋_GB2312"/>
          <w:sz w:val="32"/>
          <w:szCs w:val="32"/>
          <w:lang w:eastAsia="zh-CN"/>
        </w:rPr>
        <w:t>558.00</w:t>
      </w:r>
      <w:r>
        <w:rPr>
          <w:rFonts w:ascii="仿宋_GB2312" w:eastAsia="仿宋_GB2312"/>
          <w:sz w:val="32"/>
          <w:szCs w:val="32"/>
          <w:lang w:eastAsia="zh-CN"/>
        </w:rPr>
        <w:t>万元。预算绩效管理取得的成效：一是认真贯彻落实自治区党委统筹推进畜牧科技技术和</w:t>
      </w:r>
      <w:r>
        <w:rPr>
          <w:rFonts w:ascii="仿宋_GB2312" w:eastAsia="仿宋_GB2312"/>
          <w:sz w:val="32"/>
          <w:szCs w:val="32"/>
          <w:lang w:eastAsia="zh-CN"/>
        </w:rPr>
        <w:t>经济技术发展工作部署，保障相关项目顺利推进；二是改善科研条件，进一步为畜牧产业高质量发展提质增效。发现的问题及原因：一是预算绩效设置不够贴合实际，原因是在考虑项目预算绩效时忽略了资金到位的及时性；二是材料费、劳务费、差旅费、完成试验等成本完成率较低，原因是我单位承担的科研项目大部分为</w:t>
      </w:r>
      <w:r>
        <w:rPr>
          <w:rFonts w:ascii="仿宋_GB2312" w:eastAsia="仿宋_GB2312"/>
          <w:sz w:val="32"/>
          <w:szCs w:val="32"/>
          <w:lang w:eastAsia="zh-CN"/>
        </w:rPr>
        <w:t>3-5</w:t>
      </w:r>
      <w:r>
        <w:rPr>
          <w:rFonts w:ascii="仿宋_GB2312" w:eastAsia="仿宋_GB2312"/>
          <w:sz w:val="32"/>
          <w:szCs w:val="32"/>
          <w:lang w:eastAsia="zh-CN"/>
        </w:rPr>
        <w:t>年延续性项目，无法在一年内完成项目执行，因此实际完成金额与预算金额相差较大。下一步改进措施：一是进一步健全和完善财务管理制度及绩效评价管理办法，积极提升绩效管理水平；二是合理安排各项目预算资金支出，尽可能制定准确均衡的预算</w:t>
      </w:r>
      <w:r>
        <w:rPr>
          <w:rFonts w:ascii="仿宋_GB2312" w:eastAsia="仿宋_GB2312"/>
          <w:sz w:val="32"/>
          <w:szCs w:val="32"/>
          <w:lang w:eastAsia="zh-CN"/>
        </w:rPr>
        <w:t>支出计划，以利于单位科研工作正常开展，保障重点项目顺利实施。具体附项目支出绩效自评表。</w:t>
      </w:r>
    </w:p>
    <w:p w:rsidR="00E800A5" w:rsidRDefault="006A0DFE">
      <w:pPr>
        <w:spacing w:after="0" w:line="560" w:lineRule="exact"/>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rsidR="00E800A5" w:rsidRDefault="006A0DFE">
      <w:pPr>
        <w:spacing w:after="0" w:line="560" w:lineRule="exact"/>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rsidR="00E800A5" w:rsidRDefault="00E800A5">
      <w:pPr>
        <w:spacing w:after="0" w:line="560" w:lineRule="exact"/>
        <w:ind w:firstLineChars="200" w:firstLine="640"/>
        <w:rPr>
          <w:rFonts w:ascii="仿宋_GB2312" w:eastAsia="仿宋_GB2312"/>
          <w:sz w:val="32"/>
          <w:szCs w:val="32"/>
          <w:lang w:eastAsia="zh-CN"/>
        </w:rPr>
      </w:pPr>
    </w:p>
    <w:p w:rsidR="00E800A5" w:rsidRDefault="006A0DFE">
      <w:pPr>
        <w:spacing w:line="560" w:lineRule="exact"/>
        <w:rPr>
          <w:lang w:eastAsia="zh-CN"/>
        </w:rPr>
      </w:pPr>
      <w:r>
        <w:rPr>
          <w:sz w:val="0"/>
          <w:szCs w:val="0"/>
          <w:lang w:eastAsia="zh-CN"/>
        </w:rPr>
        <w:br w:type="page"/>
      </w:r>
    </w:p>
    <w:p w:rsidR="00E800A5" w:rsidRDefault="006A0DF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第三部分</w:t>
      </w:r>
      <w:r>
        <w:rPr>
          <w:rFonts w:ascii="黑体" w:eastAsia="黑体" w:hint="eastAsia"/>
          <w:sz w:val="32"/>
          <w:szCs w:val="32"/>
          <w:lang w:eastAsia="zh-CN"/>
        </w:rPr>
        <w:t xml:space="preserve"> </w:t>
      </w:r>
      <w:r>
        <w:rPr>
          <w:rFonts w:ascii="黑体" w:eastAsia="黑体"/>
          <w:sz w:val="32"/>
          <w:szCs w:val="32"/>
          <w:lang w:eastAsia="zh-CN"/>
        </w:rPr>
        <w:t>专业名词解释</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hAnsi="仿宋_GB2312" w:cs="仿宋_GB2312" w:hint="eastAsia"/>
          <w:sz w:val="32"/>
          <w:szCs w:val="32"/>
          <w:lang w:eastAsia="zh-CN"/>
        </w:rPr>
        <w:t>指除上述“财政拨款收入”、“事业收入”、“经营收入”、“附属单位上缴收入”等之外取得的收入</w:t>
      </w:r>
      <w:r>
        <w:rPr>
          <w:rFonts w:ascii="仿宋_GB2312" w:eastAsia="仿宋_GB2312"/>
          <w:sz w:val="32"/>
          <w:szCs w:val="32"/>
          <w:lang w:eastAsia="zh-CN"/>
        </w:rPr>
        <w:t>。</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sz w:val="32"/>
          <w:szCs w:val="32"/>
          <w:lang w:eastAsia="zh-CN"/>
        </w:rPr>
        <w:t>收入、其他收入的结转和结余。</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hAnsi="仿宋_GB2312" w:cs="仿宋_GB2312" w:hint="eastAsia"/>
          <w:b/>
          <w:sz w:val="32"/>
          <w:szCs w:val="32"/>
          <w:lang w:eastAsia="zh-CN"/>
        </w:rPr>
        <w:t>“三公”</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w:t>
      </w:r>
      <w:r>
        <w:rPr>
          <w:rFonts w:ascii="仿宋_GB2312" w:eastAsia="仿宋_GB2312"/>
          <w:sz w:val="32"/>
          <w:szCs w:val="32"/>
          <w:lang w:eastAsia="zh-CN"/>
        </w:rPr>
        <w:t>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E800A5" w:rsidRDefault="006A0DFE">
      <w:pPr>
        <w:spacing w:after="0" w:line="560" w:lineRule="exact"/>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rsidR="00E800A5" w:rsidRDefault="006A0DFE">
      <w:pPr>
        <w:spacing w:line="560" w:lineRule="exact"/>
        <w:rPr>
          <w:lang w:eastAsia="zh-CN"/>
        </w:rPr>
      </w:pPr>
      <w:r>
        <w:rPr>
          <w:sz w:val="0"/>
          <w:szCs w:val="0"/>
          <w:lang w:eastAsia="zh-CN"/>
        </w:rPr>
        <w:br w:type="page"/>
      </w:r>
    </w:p>
    <w:p w:rsidR="00E800A5" w:rsidRDefault="006A0DFE">
      <w:pPr>
        <w:spacing w:after="0" w:line="560" w:lineRule="exact"/>
        <w:jc w:val="center"/>
        <w:outlineLvl w:val="0"/>
        <w:rPr>
          <w:rFonts w:ascii="黑体" w:eastAsia="黑体"/>
          <w:sz w:val="32"/>
          <w:szCs w:val="32"/>
          <w:lang w:eastAsia="zh-CN"/>
        </w:rPr>
      </w:pPr>
      <w:r>
        <w:rPr>
          <w:rFonts w:ascii="黑体" w:eastAsia="黑体"/>
          <w:sz w:val="32"/>
          <w:szCs w:val="32"/>
          <w:lang w:eastAsia="zh-CN"/>
        </w:rPr>
        <w:lastRenderedPageBreak/>
        <w:t>第四部分</w:t>
      </w:r>
      <w:r>
        <w:rPr>
          <w:rFonts w:ascii="黑体" w:eastAsia="黑体" w:hint="eastAsia"/>
          <w:sz w:val="32"/>
          <w:szCs w:val="32"/>
          <w:lang w:eastAsia="zh-CN"/>
        </w:rPr>
        <w:t xml:space="preserve"> </w:t>
      </w:r>
      <w:r>
        <w:rPr>
          <w:rFonts w:ascii="黑体" w:eastAsia="黑体"/>
          <w:sz w:val="32"/>
          <w:szCs w:val="32"/>
          <w:lang w:eastAsia="zh-CN"/>
        </w:rPr>
        <w:t>部门决算报表（见附表）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rsidR="00E800A5" w:rsidRDefault="006A0DFE">
      <w:pPr>
        <w:spacing w:after="0" w:line="560" w:lineRule="exact"/>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800A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DFE" w:rsidRDefault="006A0DFE" w:rsidP="00E40690">
      <w:pPr>
        <w:spacing w:after="0" w:line="240" w:lineRule="auto"/>
      </w:pPr>
      <w:r>
        <w:separator/>
      </w:r>
    </w:p>
  </w:endnote>
  <w:endnote w:type="continuationSeparator" w:id="0">
    <w:p w:rsidR="006A0DFE" w:rsidRDefault="006A0DFE" w:rsidP="00E40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DFE" w:rsidRDefault="006A0DFE" w:rsidP="00E40690">
      <w:pPr>
        <w:spacing w:after="0" w:line="240" w:lineRule="auto"/>
      </w:pPr>
      <w:r>
        <w:separator/>
      </w:r>
    </w:p>
  </w:footnote>
  <w:footnote w:type="continuationSeparator" w:id="0">
    <w:p w:rsidR="006A0DFE" w:rsidRDefault="006A0DFE" w:rsidP="00E406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503"/>
    <w:rsid w:val="006A0DFE"/>
    <w:rsid w:val="00965503"/>
    <w:rsid w:val="00B8720C"/>
    <w:rsid w:val="00BB7E61"/>
    <w:rsid w:val="00BC4EEB"/>
    <w:rsid w:val="00E40690"/>
    <w:rsid w:val="00E800A5"/>
    <w:rsid w:val="40646BF3"/>
    <w:rsid w:val="56E43408"/>
    <w:rsid w:val="60702E40"/>
    <w:rsid w:val="63095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CCD40"/>
  <w15:docId w15:val="{DCC66E72-5FE7-41DB-A198-ABDCC1D74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unhideWhenUsed/>
    <w:qFormat/>
    <w:pPr>
      <w:spacing w:line="240" w:lineRule="auto"/>
    </w:pPr>
    <w:rPr>
      <w:b/>
      <w:bCs/>
      <w:color w:val="5B9BD5"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9">
    <w:name w:val="Title"/>
    <w:basedOn w:val="a"/>
    <w:next w:val="a"/>
    <w:link w:val="aa"/>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styleId="ab">
    <w:name w:val="Emphasis"/>
    <w:basedOn w:val="a0"/>
    <w:uiPriority w:val="20"/>
    <w:qFormat/>
    <w:rPr>
      <w:i/>
      <w:iCs/>
    </w:rPr>
  </w:style>
  <w:style w:type="character" w:styleId="ac">
    <w:name w:val="Hyperlink"/>
    <w:basedOn w:val="a0"/>
    <w:uiPriority w:val="99"/>
    <w:unhideWhenUsed/>
    <w:qFormat/>
    <w:rPr>
      <w:color w:val="0563C1" w:themeColor="hyperlink"/>
      <w:u w:val="single"/>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页眉 字符"/>
    <w:basedOn w:val="a0"/>
    <w:link w:val="a5"/>
    <w:uiPriority w:val="99"/>
  </w:style>
  <w:style w:type="character" w:customStyle="1" w:styleId="10">
    <w:name w:val="标题 1 字符"/>
    <w:basedOn w:val="a0"/>
    <w:link w:val="1"/>
    <w:uiPriority w:val="9"/>
    <w:qFormat/>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5B9BD5"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 w:type="paragraph" w:styleId="ae">
    <w:name w:val="footer"/>
    <w:basedOn w:val="a"/>
    <w:link w:val="af"/>
    <w:uiPriority w:val="99"/>
    <w:unhideWhenUsed/>
    <w:rsid w:val="00E4069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E4069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995</Words>
  <Characters>5673</Characters>
  <Application>Microsoft Office Word</Application>
  <DocSecurity>0</DocSecurity>
  <Lines>47</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2025-08-21T07:30:00Z</dcterms:created>
  <dcterms:modified xsi:type="dcterms:W3CDTF">2025-08-27T05:44:00Z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C358F7C48D7F438CB1F53DA71F14A6F0</vt:lpwstr>
  </property>
</Properties>
</file>