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8A7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</w:p>
    <w:p w14:paraId="2D5CAE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拟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启动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建设自治区科学数据中心名单</w:t>
      </w:r>
    </w:p>
    <w:tbl>
      <w:tblPr>
        <w:tblStyle w:val="4"/>
        <w:tblW w:w="12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5670"/>
        <w:gridCol w:w="5875"/>
      </w:tblGrid>
      <w:tr w14:paraId="413E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34" w:type="dxa"/>
            <w:shd w:val="clear" w:color="auto" w:fill="auto"/>
            <w:vAlign w:val="center"/>
          </w:tcPr>
          <w:p w14:paraId="2046A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5670" w:type="dxa"/>
            <w:shd w:val="clear" w:color="000000" w:fill="FFFFFF"/>
            <w:vAlign w:val="center"/>
          </w:tcPr>
          <w:p w14:paraId="69A654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  <w:t>中心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5875" w:type="dxa"/>
            <w:shd w:val="clear" w:color="000000" w:fill="FFFFFF"/>
            <w:vAlign w:val="center"/>
          </w:tcPr>
          <w:p w14:paraId="1B917B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z w:val="28"/>
                <w:szCs w:val="28"/>
                <w:lang w:val="en-US" w:eastAsia="zh-CN"/>
              </w:rPr>
              <w:t>依托</w:t>
            </w:r>
            <w:r>
              <w:rPr>
                <w:rFonts w:hint="eastAsia" w:ascii="Times New Roman" w:hAnsi="Times New Roman" w:eastAsia="黑体" w:cs="Times New Roman"/>
                <w:color w:val="auto"/>
                <w:sz w:val="28"/>
                <w:szCs w:val="28"/>
              </w:rPr>
              <w:t>单位</w:t>
            </w:r>
          </w:p>
        </w:tc>
      </w:tr>
      <w:tr w14:paraId="77108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934" w:type="dxa"/>
            <w:shd w:val="clear" w:color="auto" w:fill="auto"/>
            <w:vAlign w:val="center"/>
          </w:tcPr>
          <w:p w14:paraId="3527B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3F6A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新疆维吾尔自治区科学数据管理中心</w:t>
            </w:r>
          </w:p>
        </w:tc>
        <w:tc>
          <w:tcPr>
            <w:tcW w:w="5875" w:type="dxa"/>
            <w:shd w:val="clear" w:color="auto" w:fill="auto"/>
            <w:vAlign w:val="center"/>
          </w:tcPr>
          <w:p w14:paraId="59D0D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新疆维吾尔自治区科技发展战略研究院</w:t>
            </w:r>
          </w:p>
        </w:tc>
      </w:tr>
      <w:tr w14:paraId="28B5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934" w:type="dxa"/>
            <w:shd w:val="clear" w:color="auto" w:fill="auto"/>
            <w:vAlign w:val="center"/>
          </w:tcPr>
          <w:p w14:paraId="53A58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03ED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新疆维吾尔自治区地质矿产科学数据中心</w:t>
            </w:r>
          </w:p>
        </w:tc>
        <w:tc>
          <w:tcPr>
            <w:tcW w:w="5875" w:type="dxa"/>
            <w:shd w:val="clear" w:color="auto" w:fill="auto"/>
            <w:vAlign w:val="center"/>
          </w:tcPr>
          <w:p w14:paraId="6F6C7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新疆维吾尔自治区地质局数字地质中心</w:t>
            </w:r>
          </w:p>
        </w:tc>
      </w:tr>
      <w:tr w14:paraId="551E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934" w:type="dxa"/>
            <w:shd w:val="clear" w:color="auto" w:fill="auto"/>
            <w:vAlign w:val="center"/>
          </w:tcPr>
          <w:p w14:paraId="50609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41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新疆维吾尔自治区生命健康科学数据中心</w:t>
            </w:r>
          </w:p>
        </w:tc>
        <w:tc>
          <w:tcPr>
            <w:tcW w:w="5875" w:type="dxa"/>
            <w:shd w:val="clear" w:color="auto" w:fill="auto"/>
            <w:vAlign w:val="center"/>
          </w:tcPr>
          <w:p w14:paraId="4601D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新疆维吾尔自治区人民医院</w:t>
            </w:r>
          </w:p>
        </w:tc>
      </w:tr>
      <w:tr w14:paraId="2EB4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934" w:type="dxa"/>
            <w:shd w:val="clear" w:color="auto" w:fill="auto"/>
            <w:vAlign w:val="center"/>
          </w:tcPr>
          <w:p w14:paraId="6896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2F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新疆维吾尔自治区天文科学数据中心</w:t>
            </w:r>
          </w:p>
        </w:tc>
        <w:tc>
          <w:tcPr>
            <w:tcW w:w="5875" w:type="dxa"/>
            <w:shd w:val="clear" w:color="auto" w:fill="auto"/>
            <w:vAlign w:val="center"/>
          </w:tcPr>
          <w:p w14:paraId="43E80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中国科学院新疆天文台</w:t>
            </w:r>
          </w:p>
        </w:tc>
      </w:tr>
      <w:tr w14:paraId="4E15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934" w:type="dxa"/>
            <w:shd w:val="clear" w:color="auto" w:fill="auto"/>
            <w:vAlign w:val="center"/>
          </w:tcPr>
          <w:p w14:paraId="3C8E9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F668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新疆维吾尔自治区材料腐蚀老化与装备设施安全科学数据中心</w:t>
            </w:r>
          </w:p>
        </w:tc>
        <w:tc>
          <w:tcPr>
            <w:tcW w:w="5875" w:type="dxa"/>
            <w:shd w:val="clear" w:color="auto" w:fill="auto"/>
            <w:vAlign w:val="center"/>
          </w:tcPr>
          <w:p w14:paraId="5153F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新疆吐鲁番自然环境试验研究中心</w:t>
            </w:r>
          </w:p>
        </w:tc>
      </w:tr>
    </w:tbl>
    <w:p w14:paraId="17C1A866"/>
    <w:p w14:paraId="0E3B4ED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F6B94"/>
    <w:rsid w:val="0C072AFC"/>
    <w:rsid w:val="266B6D44"/>
    <w:rsid w:val="2CDB09D6"/>
    <w:rsid w:val="4479298F"/>
    <w:rsid w:val="4C9671E7"/>
    <w:rsid w:val="62A867DB"/>
    <w:rsid w:val="7944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472</Words>
  <Characters>500</Characters>
  <Lines>0</Lines>
  <Paragraphs>0</Paragraphs>
  <TotalTime>5</TotalTime>
  <ScaleCrop>false</ScaleCrop>
  <LinksUpToDate>false</LinksUpToDate>
  <CharactersWithSpaces>513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2026-08-20T11:40:00Z</dcterms:created>
  <dc:creator>Lenovo</dc:creator>
  <cp:lastModifiedBy>admin</cp:lastModifiedBy>
  <dcterms:modified xsi:type="dcterms:W3CDTF">2026-08-27T03:51:14Z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eyJoZGlkIjoiMzdmZmU2NjkzMjJmYmQ5ZmQzYzI2NmM5NTI4YzM2MzgifQ==</vt:lpwstr>
  </property>
  <property fmtid="{D5CDD505-2E9C-101B-9397-08002B2CF9AE}" pid="4" name="ICV">
    <vt:lpwstr>56532622C57641ACB52E5191CC20239D_12</vt:lpwstr>
  </property>
</Properties>
</file>