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573AD">
      <w:pPr>
        <w:spacing w:line="560" w:lineRule="exact"/>
        <w:contextualSpacing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 w14:paraId="43E3ADFB">
      <w:pPr>
        <w:spacing w:line="560" w:lineRule="exact"/>
        <w:contextualSpacing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109652E0">
      <w:pPr>
        <w:adjustRightInd w:val="0"/>
        <w:spacing w:after="289" w:afterLines="50" w:line="560" w:lineRule="exact"/>
        <w:contextualSpacing/>
        <w:jc w:val="center"/>
        <w:rPr>
          <w:rStyle w:val="7"/>
          <w:rFonts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Style w:val="7"/>
          <w:rFonts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2026年度新申请实验动物使用许可证拟通过单位名单</w:t>
      </w:r>
    </w:p>
    <w:p w14:paraId="71F602EF">
      <w:pPr>
        <w:adjustRightInd w:val="0"/>
        <w:spacing w:after="289" w:afterLines="50" w:line="560" w:lineRule="exact"/>
        <w:contextualSpacing/>
        <w:jc w:val="center"/>
        <w:rPr>
          <w:rStyle w:val="7"/>
          <w:rFonts w:ascii="Times New Roman" w:hAnsi="Times New Roman" w:eastAsia="方正小标宋_GBK" w:cs="Times New Roman"/>
          <w:b w:val="0"/>
          <w:bCs w:val="0"/>
          <w:color w:val="000000"/>
          <w:sz w:val="36"/>
          <w:szCs w:val="36"/>
        </w:rPr>
      </w:pPr>
    </w:p>
    <w:tbl>
      <w:tblPr>
        <w:tblStyle w:val="5"/>
        <w:tblW w:w="8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314"/>
        <w:gridCol w:w="1617"/>
        <w:gridCol w:w="3820"/>
      </w:tblGrid>
      <w:tr w14:paraId="0F04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tblHeader/>
          <w:jc w:val="center"/>
        </w:trPr>
        <w:tc>
          <w:tcPr>
            <w:tcW w:w="840" w:type="dxa"/>
            <w:vAlign w:val="center"/>
          </w:tcPr>
          <w:p w14:paraId="05DB876F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序</w:t>
            </w:r>
            <w:r>
              <w:rPr>
                <w:rStyle w:val="7"/>
                <w:rFonts w:ascii="Times New Roman" w:hAnsi="Times New Roman" w:eastAsia="仿宋_GB2312"/>
                <w:b w:val="0"/>
                <w:color w:val="000000"/>
                <w:spacing w:val="-6"/>
                <w:sz w:val="28"/>
                <w:szCs w:val="28"/>
              </w:rPr>
              <w:t>号</w:t>
            </w:r>
          </w:p>
        </w:tc>
        <w:tc>
          <w:tcPr>
            <w:tcW w:w="2314" w:type="dxa"/>
            <w:vAlign w:val="center"/>
          </w:tcPr>
          <w:p w14:paraId="51E7637F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单 位 名 称</w:t>
            </w:r>
          </w:p>
        </w:tc>
        <w:tc>
          <w:tcPr>
            <w:tcW w:w="1617" w:type="dxa"/>
            <w:vAlign w:val="center"/>
          </w:tcPr>
          <w:p w14:paraId="34E0E57D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许可证类型</w:t>
            </w:r>
          </w:p>
        </w:tc>
        <w:tc>
          <w:tcPr>
            <w:tcW w:w="3820" w:type="dxa"/>
            <w:vAlign w:val="center"/>
          </w:tcPr>
          <w:p w14:paraId="32D0CAE5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适 用 范 围</w:t>
            </w:r>
          </w:p>
        </w:tc>
      </w:tr>
      <w:tr w14:paraId="11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40" w:type="dxa"/>
            <w:vAlign w:val="center"/>
          </w:tcPr>
          <w:p w14:paraId="3CEB1A5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4" w:type="dxa"/>
            <w:vAlign w:val="center"/>
          </w:tcPr>
          <w:p w14:paraId="225E876C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新疆维吾尔自治区维吾尔医医院（新疆维吾尔自治区第二人民医院）</w:t>
            </w:r>
          </w:p>
        </w:tc>
        <w:tc>
          <w:tcPr>
            <w:tcW w:w="1617" w:type="dxa"/>
            <w:vAlign w:val="center"/>
          </w:tcPr>
          <w:p w14:paraId="1F7E11D4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3820" w:type="dxa"/>
            <w:vAlign w:val="center"/>
          </w:tcPr>
          <w:p w14:paraId="427EB274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屏障环境：大鼠、小鼠（167.5平方米）</w:t>
            </w:r>
          </w:p>
        </w:tc>
      </w:tr>
      <w:tr w14:paraId="222E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840" w:type="dxa"/>
            <w:vAlign w:val="center"/>
          </w:tcPr>
          <w:p w14:paraId="000A11E4">
            <w:pPr>
              <w:pStyle w:val="4"/>
              <w:snapToGrid w:val="0"/>
              <w:spacing w:beforeAutospacing="0" w:afterAutospacing="0" w:line="240" w:lineRule="atLeas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2314" w:type="dxa"/>
            <w:vAlign w:val="center"/>
          </w:tcPr>
          <w:p w14:paraId="1D5D1A24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新疆科技学院</w:t>
            </w:r>
          </w:p>
        </w:tc>
        <w:tc>
          <w:tcPr>
            <w:tcW w:w="1617" w:type="dxa"/>
            <w:vAlign w:val="center"/>
          </w:tcPr>
          <w:p w14:paraId="17C0A768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3820" w:type="dxa"/>
            <w:vAlign w:val="center"/>
          </w:tcPr>
          <w:p w14:paraId="54E2F71A">
            <w:pPr>
              <w:widowControl/>
              <w:snapToGrid w:val="0"/>
              <w:spacing w:line="240" w:lineRule="atLeast"/>
              <w:contextualSpacing/>
              <w:jc w:val="left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屏障环境：大鼠、小鼠（230平方米）；普通环境：豚鼠、兔（180平方米）</w:t>
            </w:r>
          </w:p>
        </w:tc>
      </w:tr>
      <w:tr w14:paraId="7C5DD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840" w:type="dxa"/>
            <w:vAlign w:val="center"/>
          </w:tcPr>
          <w:p w14:paraId="700CC689">
            <w:pPr>
              <w:pStyle w:val="4"/>
              <w:snapToGrid w:val="0"/>
              <w:spacing w:beforeAutospacing="0" w:afterAutospacing="0" w:line="240" w:lineRule="atLeas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2314" w:type="dxa"/>
            <w:vAlign w:val="center"/>
          </w:tcPr>
          <w:p w14:paraId="35297898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新疆第二医学院</w:t>
            </w:r>
          </w:p>
        </w:tc>
        <w:tc>
          <w:tcPr>
            <w:tcW w:w="1617" w:type="dxa"/>
            <w:vAlign w:val="center"/>
          </w:tcPr>
          <w:p w14:paraId="13043EC1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3820" w:type="dxa"/>
            <w:vAlign w:val="center"/>
          </w:tcPr>
          <w:p w14:paraId="24E83C4B">
            <w:pPr>
              <w:widowControl/>
              <w:snapToGrid w:val="0"/>
              <w:spacing w:line="240" w:lineRule="atLeast"/>
              <w:contextualSpacing/>
              <w:jc w:val="left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屏障环境：大鼠、小鼠（331.48平方米）；普通环境：大鼠、小鼠、豚鼠、兔（208.88平方米）</w:t>
            </w:r>
          </w:p>
        </w:tc>
      </w:tr>
      <w:tr w14:paraId="6E0B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840" w:type="dxa"/>
            <w:vAlign w:val="center"/>
          </w:tcPr>
          <w:p w14:paraId="37DAE04E">
            <w:pPr>
              <w:pStyle w:val="4"/>
              <w:snapToGrid w:val="0"/>
              <w:spacing w:beforeAutospacing="0" w:afterAutospacing="0" w:line="240" w:lineRule="atLeas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2314" w:type="dxa"/>
            <w:vAlign w:val="center"/>
          </w:tcPr>
          <w:p w14:paraId="62DBDCFC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新疆驼种园生物科技有限公司</w:t>
            </w:r>
          </w:p>
        </w:tc>
        <w:tc>
          <w:tcPr>
            <w:tcW w:w="1617" w:type="dxa"/>
            <w:vAlign w:val="center"/>
          </w:tcPr>
          <w:p w14:paraId="27B9A8C8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3820" w:type="dxa"/>
            <w:vAlign w:val="center"/>
          </w:tcPr>
          <w:p w14:paraId="188CD674">
            <w:pPr>
              <w:widowControl/>
              <w:snapToGrid w:val="0"/>
              <w:spacing w:line="240" w:lineRule="atLeast"/>
              <w:contextualSpacing/>
              <w:jc w:val="left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屏障环境：大鼠、小鼠（65平方米）</w:t>
            </w:r>
          </w:p>
        </w:tc>
      </w:tr>
    </w:tbl>
    <w:p w14:paraId="56A2877E">
      <w:pPr>
        <w:spacing w:line="560" w:lineRule="exact"/>
        <w:contextualSpacing/>
        <w:rPr>
          <w:rFonts w:ascii="Times New Roman" w:hAnsi="Times New Roman" w:cs="Times New Roman"/>
        </w:rPr>
      </w:pPr>
    </w:p>
    <w:p w14:paraId="3434CD35">
      <w:pPr>
        <w:pStyle w:val="2"/>
        <w:ind w:firstLine="0" w:firstLineChars="0"/>
        <w:contextualSpacing/>
        <w:rPr>
          <w:rFonts w:cs="Times New Roman"/>
        </w:rPr>
      </w:pPr>
    </w:p>
    <w:p w14:paraId="10A772F5"/>
    <w:p w14:paraId="26328928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18" w:left="1531" w:header="851" w:footer="1417" w:gutter="0"/>
      <w:pgNumType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62E714A-D79F-4537-993B-2AB300708A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84C8DD2-C5AF-4025-8DEC-A1AFA36045F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6ED276B-C0A5-4B13-AD64-501452D3D37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55FBBB4-A78E-404B-93BB-A59F885A26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31E7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D46197">
                          <w:pPr>
                            <w:pStyle w:val="3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AegHW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D46197">
                    <w:pPr>
                      <w:pStyle w:val="3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352F6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8AB84">
                          <w:pPr>
                            <w:pStyle w:val="3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BcMibgsAgAAV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Wh1ywLG/1g&#10;eYSO4nm73AcImHSNovRKnLVCt6XKnCcjtvOf+xT1+DdY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AegHW0wAAAAYBAAAPAAAAAAAAAAEAIAAAACIAAABkcnMvZG93bnJldi54bWxQSwECFAAUAAAA&#10;CACHTuJAFwyJuC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28AB84">
                    <w:pPr>
                      <w:pStyle w:val="3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650CE"/>
    <w:rsid w:val="7916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2026-08-04T02:24:00Z</dcterms:created>
  <dc:creator>cai</dc:creator>
  <cp:lastModifiedBy>cai</cp:lastModifiedBy>
  <dcterms:modified xsi:type="dcterms:W3CDTF">2026-08-04T02:24:28Z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6F58815AD2304642B5CE935D59C09EE8_11</vt:lpwstr>
  </property>
  <property fmtid="{D5CDD505-2E9C-101B-9397-08002B2CF9AE}" pid="4" name="KSOTemplateDocerSaveRecord">
    <vt:lpwstr>eyJoZGlkIjoiMDRjMmNmZTY1NjJiMDdhMThmOGY3OTA2MjgzMWM2ZjEiLCJ1c2VySWQiOiIzNDQ2MjEyNTEifQ==</vt:lpwstr>
  </property>
</Properties>
</file>