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宋体" w:eastAsia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_GBK" w:hAnsi="宋体" w:eastAsia="方正小标宋_GBK"/>
          <w:b w:val="0"/>
          <w:bCs/>
          <w:sz w:val="36"/>
          <w:szCs w:val="36"/>
          <w:highlight w:val="none"/>
        </w:rPr>
        <w:t>2024年度自治区工程技术研究中心验收结果</w:t>
      </w:r>
      <w:r>
        <w:rPr>
          <w:rFonts w:hint="eastAsia" w:ascii="方正小标宋_GBK" w:hAnsi="宋体" w:eastAsia="方正小标宋_GBK"/>
          <w:b w:val="0"/>
          <w:bCs/>
          <w:sz w:val="36"/>
          <w:szCs w:val="36"/>
          <w:highlight w:val="none"/>
          <w:lang w:eastAsia="zh-CN"/>
        </w:rPr>
        <w:t>名单</w:t>
      </w:r>
    </w:p>
    <w:tbl>
      <w:tblPr>
        <w:tblStyle w:val="5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735"/>
        <w:gridCol w:w="317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新疆人工影响天气工程技研究术中心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新疆维吾尔自治区人工影响天气办公室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新疆作物化学调控工程技术研究中心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新疆农业科学院核技术生物技术研究所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新疆玉米种子工程技术研究中心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新疆智能农机装备工程技术研究中心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新疆聚烯烃助剂工程技术研究中心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乌鲁木齐市华泰隆化学助剂有限公司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新疆和田中药民族药工程技术研究中心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新疆维吾尔医学专科学校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新疆煤制气高效转化与污染物治理工程技术研究中心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新天煤化工有限责任公司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新疆智慧社区工程技术研究中心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中通服公众信息产业股份有限公司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新疆油田微生物应用工程技术研究中心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克拉玛依市新奥达石油技术服务有限公司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新疆数字化修井装备及工艺工程技术研究中心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克拉玛依市众城石油装备研究院有限公司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新疆棉花收获机械工程技术研究中心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新疆钵施然智能农机股份有限公司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新疆耐火材料工程技术研究中心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新疆天山建材集团耐火材料有限责任公司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新疆油气井筒安全与完整性治理工程技术研究中心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新疆格瑞迪斯石油技术股份有限公司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新疆黑木耳工程技术研究中心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新疆理工学院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新疆配电网智能系统工程技术研究中心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新疆特变电工自控设备有限公司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新疆天然类胡萝卜素物理萃取工程技术研究中心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新疆红帆生物科技有限公司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新疆塔里木鸽工程技术研究中心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墨玉县蓝海鸽业发展有限公司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新疆特色乳品工程技术研究中心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新疆凯瑞可食品科技有限公司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新疆高性能混凝土辅助性胶凝材料工程技术研究中心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新疆研科节能科技有限公司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新疆民族药经典方工程技术研究中心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和田维吾尔药业股份有限公司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新疆特色玫瑰工程技术研究中心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新疆和田阳光沙漠玫瑰有限公司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新疆沙棘精深加工工程技术研究中心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新疆中科沙棘科技有限公司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新疆向日葵种业工程技术研究中心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昌吉州西亚种子有限责任公司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新疆污油泥热解处理工程技术研究中心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克拉玛依顺通环保科技有限责任公司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新疆风光柴储微电网工程技术研究中心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中船重工海为（新疆）新能源有限公司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新疆粘胶纤维工程技术研究中心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库尔勒中泰纺织科技有限公司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新疆低能耗炭黑复合材料制备与应用工程技术研究中心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新疆峻新化工股份有限公司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新疆锌及伴生资源精准分离与绿色回收工程技术研究中心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新疆紫金有色金属有限公司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新疆焊接与检测工程技术研究中心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中建新疆安装工程有限公司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新疆骆驼乳工程技术研究中心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伊犁那拉乳业集团有限公司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暂缓验收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新疆克州西门塔尔牛繁育推广工程技术研究中心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新疆禾邦牧业有限公司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暂缓验收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新疆农业无人机应用工程技术研究中心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新疆天山羽人农业航空科技有限公司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暂缓验收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新疆甜味剂工程技术研究中心</w:t>
            </w:r>
          </w:p>
        </w:tc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新疆苏源生物工程有限公司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暂缓验收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/>
          <w:b w:val="0"/>
          <w:bCs/>
          <w:sz w:val="44"/>
          <w:szCs w:val="44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4A701351"/>
    <w:rsid w:val="042E2763"/>
    <w:rsid w:val="3FA70631"/>
    <w:rsid w:val="4A701351"/>
    <w:rsid w:val="6A844954"/>
    <w:rsid w:val="7FED345F"/>
    <w:rsid w:val="EFFE0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2024-04-23T02:00:00Z</dcterms:created>
  <dc:creator>lenovo</dc:creator>
  <cp:lastModifiedBy>刘佳</cp:lastModifiedBy>
  <cp:lastPrinted>2024-04-23T02:21:00Z</cp:lastPrinted>
  <dcterms:modified xsi:type="dcterms:W3CDTF">2024-04-23T04:04:43Z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2BC949DDF6524BB98CEB929F7A19DF88_12</vt:lpwstr>
  </property>
</Properties>
</file>